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2800" w14:textId="77777777" w:rsidR="007E7CEA" w:rsidRPr="00597A91" w:rsidRDefault="007E7CEA" w:rsidP="007E7CEA">
      <w:pPr>
        <w:spacing w:after="0" w:line="240" w:lineRule="auto"/>
        <w:ind w:left="5103"/>
        <w:jc w:val="right"/>
        <w:rPr>
          <w:rFonts w:ascii="Times New Roman" w:hAnsi="Times New Roman" w:cs="Times New Roman"/>
          <w:bCs/>
          <w:szCs w:val="24"/>
          <w:shd w:val="clear" w:color="auto" w:fill="FFFFFF"/>
        </w:rPr>
      </w:pPr>
      <w:r w:rsidRPr="00597A91">
        <w:rPr>
          <w:rFonts w:ascii="Times New Roman" w:hAnsi="Times New Roman" w:cs="Times New Roman"/>
          <w:bCs/>
          <w:noProof/>
          <w:szCs w:val="24"/>
          <w:lang w:eastAsia="lv-LV"/>
        </w:rPr>
        <w:t xml:space="preserve">Iepirkuma </w:t>
      </w:r>
      <w:r w:rsidRPr="00597A91">
        <w:rPr>
          <w:rFonts w:ascii="Times New Roman" w:hAnsi="Times New Roman" w:cs="Times New Roman"/>
          <w:bCs/>
          <w:szCs w:val="24"/>
          <w:shd w:val="clear" w:color="auto" w:fill="FFFFFF"/>
        </w:rPr>
        <w:t>„</w:t>
      </w:r>
      <w:r w:rsidRPr="00597A91">
        <w:rPr>
          <w:rFonts w:ascii="Times New Roman" w:hAnsi="Times New Roman" w:cs="Times New Roman"/>
          <w:bCs/>
          <w:szCs w:val="24"/>
        </w:rPr>
        <w:t>Pieminekļa – ansambļa Pirmajiem Vispārējiem latviešu Dziesmu svētkiem</w:t>
      </w:r>
      <w:r w:rsidRPr="00597A91">
        <w:rPr>
          <w:rFonts w:ascii="Times New Roman" w:hAnsi="Times New Roman" w:cs="Times New Roman"/>
          <w:szCs w:val="24"/>
        </w:rPr>
        <w:t xml:space="preserve"> restaurācija</w:t>
      </w:r>
      <w:r w:rsidRPr="00597A91">
        <w:rPr>
          <w:rFonts w:ascii="Times New Roman" w:hAnsi="Times New Roman" w:cs="Times New Roman"/>
          <w:szCs w:val="24"/>
          <w:shd w:val="clear" w:color="auto" w:fill="FFFFFF"/>
        </w:rPr>
        <w:t>”,</w:t>
      </w:r>
    </w:p>
    <w:p w14:paraId="48BA4A50" w14:textId="77777777" w:rsidR="007E7CEA" w:rsidRPr="00597A91" w:rsidRDefault="007E7CEA" w:rsidP="007E7CEA">
      <w:pPr>
        <w:spacing w:after="0" w:line="240" w:lineRule="auto"/>
        <w:ind w:left="5103"/>
        <w:jc w:val="right"/>
        <w:rPr>
          <w:rFonts w:ascii="Times New Roman" w:hAnsi="Times New Roman" w:cs="Times New Roman"/>
          <w:bCs/>
          <w:szCs w:val="24"/>
          <w:shd w:val="clear" w:color="auto" w:fill="FFFFFF"/>
        </w:rPr>
      </w:pPr>
      <w:r w:rsidRPr="00597A91">
        <w:rPr>
          <w:rFonts w:ascii="Times New Roman" w:hAnsi="Times New Roman" w:cs="Times New Roman"/>
          <w:bCs/>
          <w:szCs w:val="24"/>
          <w:shd w:val="clear" w:color="auto" w:fill="FFFFFF"/>
        </w:rPr>
        <w:t xml:space="preserve">Identifikācijas Nr. PA RPA 2023/4 </w:t>
      </w:r>
    </w:p>
    <w:p w14:paraId="2DC1AF63" w14:textId="0ADBBD22" w:rsidR="007E7CEA" w:rsidRPr="00597A91" w:rsidRDefault="007E7CEA" w:rsidP="007E7CEA">
      <w:pPr>
        <w:pStyle w:val="Heading1"/>
        <w:spacing w:before="0" w:after="0"/>
        <w:ind w:left="5103"/>
        <w:jc w:val="right"/>
        <w:rPr>
          <w:b w:val="0"/>
          <w:sz w:val="22"/>
          <w:szCs w:val="24"/>
        </w:rPr>
      </w:pPr>
      <w:r w:rsidRPr="00597A91">
        <w:rPr>
          <w:b w:val="0"/>
          <w:noProof/>
          <w:sz w:val="22"/>
          <w:szCs w:val="24"/>
          <w:lang w:eastAsia="lv-LV"/>
        </w:rPr>
        <w:t xml:space="preserve">Nolikuma </w:t>
      </w:r>
      <w:r>
        <w:rPr>
          <w:b w:val="0"/>
          <w:noProof/>
          <w:sz w:val="22"/>
          <w:szCs w:val="24"/>
          <w:lang w:eastAsia="lv-LV"/>
        </w:rPr>
        <w:t>2</w:t>
      </w:r>
      <w:r w:rsidRPr="00597A91">
        <w:rPr>
          <w:b w:val="0"/>
          <w:sz w:val="22"/>
          <w:szCs w:val="24"/>
        </w:rPr>
        <w:t>. pielikums</w:t>
      </w:r>
    </w:p>
    <w:p w14:paraId="20A8DC19" w14:textId="09106814" w:rsidR="007E7CEA" w:rsidRDefault="007E7CEA" w:rsidP="00873451">
      <w:pPr>
        <w:ind w:left="720" w:hanging="360"/>
        <w:jc w:val="center"/>
        <w:rPr>
          <w:b/>
          <w:bCs/>
          <w:sz w:val="32"/>
          <w:szCs w:val="32"/>
        </w:rPr>
      </w:pPr>
    </w:p>
    <w:p w14:paraId="25FE4945" w14:textId="050B6185" w:rsidR="007E7CEA" w:rsidRDefault="007E7CEA" w:rsidP="00873451">
      <w:pPr>
        <w:ind w:left="720" w:hanging="360"/>
        <w:jc w:val="center"/>
        <w:rPr>
          <w:b/>
          <w:bCs/>
          <w:sz w:val="32"/>
          <w:szCs w:val="32"/>
        </w:rPr>
      </w:pPr>
      <w:r>
        <w:rPr>
          <w:b/>
          <w:bCs/>
          <w:sz w:val="32"/>
          <w:szCs w:val="32"/>
        </w:rPr>
        <w:t>TEHNISKĀ SPECIFIKĀCIJA</w:t>
      </w:r>
    </w:p>
    <w:p w14:paraId="696E0C4A" w14:textId="77777777" w:rsidR="007E7CEA" w:rsidRDefault="007E7CEA" w:rsidP="00873451">
      <w:pPr>
        <w:ind w:left="720" w:hanging="360"/>
        <w:jc w:val="center"/>
        <w:rPr>
          <w:b/>
          <w:bCs/>
          <w:sz w:val="32"/>
          <w:szCs w:val="32"/>
        </w:rPr>
      </w:pPr>
    </w:p>
    <w:p w14:paraId="7E1BE3FF" w14:textId="274DA98B" w:rsidR="00873451" w:rsidRPr="00873451" w:rsidRDefault="00873451" w:rsidP="00873451">
      <w:pPr>
        <w:ind w:left="720" w:hanging="360"/>
        <w:jc w:val="center"/>
        <w:rPr>
          <w:b/>
          <w:bCs/>
          <w:sz w:val="32"/>
          <w:szCs w:val="32"/>
        </w:rPr>
      </w:pPr>
      <w:r w:rsidRPr="00873451">
        <w:rPr>
          <w:b/>
          <w:bCs/>
          <w:sz w:val="32"/>
          <w:szCs w:val="32"/>
        </w:rPr>
        <w:t>Piemineklis - ansamblis Pirmajiem Vispārējiem latviešu Dziesmu svētkiem Valsts nozīmes vēstures piemineklis Nr. 87</w:t>
      </w:r>
    </w:p>
    <w:p w14:paraId="75C0F4B8" w14:textId="5BB059C2" w:rsidR="00873451" w:rsidRDefault="00873451" w:rsidP="00873451">
      <w:pPr>
        <w:ind w:left="720" w:hanging="360"/>
        <w:jc w:val="center"/>
        <w:rPr>
          <w:b/>
          <w:bCs/>
        </w:rPr>
      </w:pPr>
      <w:r>
        <w:rPr>
          <w:noProof/>
          <w:lang w:val="en-US"/>
        </w:rPr>
        <w:drawing>
          <wp:inline distT="0" distB="0" distL="0" distR="0" wp14:anchorId="59C0962C" wp14:editId="4CEA82FF">
            <wp:extent cx="4983480" cy="3322320"/>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3480" cy="3322320"/>
                    </a:xfrm>
                    <a:prstGeom prst="rect">
                      <a:avLst/>
                    </a:prstGeom>
                    <a:noFill/>
                    <a:ln>
                      <a:noFill/>
                    </a:ln>
                  </pic:spPr>
                </pic:pic>
              </a:graphicData>
            </a:graphic>
          </wp:inline>
        </w:drawing>
      </w:r>
    </w:p>
    <w:p w14:paraId="723D3FEF" w14:textId="77777777" w:rsidR="007E7CEA" w:rsidRDefault="007E7CEA" w:rsidP="00873451">
      <w:pPr>
        <w:ind w:left="720" w:hanging="360"/>
        <w:jc w:val="center"/>
        <w:rPr>
          <w:b/>
          <w:bCs/>
          <w:sz w:val="32"/>
          <w:szCs w:val="32"/>
        </w:rPr>
      </w:pPr>
    </w:p>
    <w:p w14:paraId="734478E6" w14:textId="1637B591" w:rsidR="00873451" w:rsidRPr="00873451" w:rsidRDefault="00873451" w:rsidP="00873451">
      <w:pPr>
        <w:ind w:left="720" w:hanging="360"/>
        <w:jc w:val="center"/>
        <w:rPr>
          <w:b/>
          <w:bCs/>
          <w:sz w:val="32"/>
          <w:szCs w:val="32"/>
        </w:rPr>
      </w:pPr>
      <w:r w:rsidRPr="00873451">
        <w:rPr>
          <w:b/>
          <w:bCs/>
          <w:sz w:val="32"/>
          <w:szCs w:val="32"/>
        </w:rPr>
        <w:t>RESTAURĀCIJAS PROGRAMMA</w:t>
      </w:r>
    </w:p>
    <w:p w14:paraId="0F06A4DA" w14:textId="77777777" w:rsidR="00873451" w:rsidRPr="00873451" w:rsidRDefault="00873451" w:rsidP="00873451">
      <w:pPr>
        <w:ind w:left="720" w:hanging="360"/>
        <w:jc w:val="both"/>
        <w:rPr>
          <w:b/>
          <w:bCs/>
        </w:rPr>
      </w:pPr>
    </w:p>
    <w:p w14:paraId="0CEEF260" w14:textId="25DE86DC" w:rsidR="00873451" w:rsidRPr="00873451" w:rsidRDefault="00873451" w:rsidP="00873451">
      <w:pPr>
        <w:ind w:left="720" w:hanging="360"/>
        <w:jc w:val="both"/>
        <w:rPr>
          <w:b/>
          <w:bCs/>
        </w:rPr>
      </w:pPr>
      <w:r w:rsidRPr="00873451">
        <w:rPr>
          <w:b/>
          <w:bCs/>
        </w:rPr>
        <w:t>STATUSS:</w:t>
      </w:r>
      <w:r w:rsidR="007E7CEA">
        <w:rPr>
          <w:b/>
          <w:bCs/>
        </w:rPr>
        <w:t xml:space="preserve"> </w:t>
      </w:r>
      <w:r w:rsidRPr="00873451">
        <w:rPr>
          <w:b/>
          <w:bCs/>
        </w:rPr>
        <w:t>Valsts nozīmes vēstures piemineklis ar aizsardzības Nr.87</w:t>
      </w:r>
    </w:p>
    <w:p w14:paraId="45D502AC" w14:textId="065CC24D" w:rsidR="00873451" w:rsidRPr="00873451" w:rsidRDefault="00873451" w:rsidP="00873451">
      <w:pPr>
        <w:ind w:left="720" w:hanging="360"/>
        <w:jc w:val="both"/>
        <w:rPr>
          <w:b/>
          <w:bCs/>
        </w:rPr>
      </w:pPr>
      <w:r w:rsidRPr="00873451">
        <w:rPr>
          <w:b/>
          <w:bCs/>
        </w:rPr>
        <w:t>ATKLĀTS:</w:t>
      </w:r>
      <w:r>
        <w:rPr>
          <w:b/>
          <w:bCs/>
        </w:rPr>
        <w:t xml:space="preserve"> </w:t>
      </w:r>
      <w:r w:rsidRPr="00873451">
        <w:rPr>
          <w:b/>
          <w:bCs/>
        </w:rPr>
        <w:t>1973</w:t>
      </w:r>
    </w:p>
    <w:p w14:paraId="17D46A5C" w14:textId="76D5E26F" w:rsidR="00873451" w:rsidRPr="00873451" w:rsidRDefault="00873451" w:rsidP="00873451">
      <w:pPr>
        <w:ind w:left="720" w:hanging="360"/>
        <w:jc w:val="both"/>
        <w:rPr>
          <w:b/>
          <w:bCs/>
        </w:rPr>
      </w:pPr>
      <w:r w:rsidRPr="00873451">
        <w:rPr>
          <w:b/>
          <w:bCs/>
        </w:rPr>
        <w:t>TĒLNIEKS:</w:t>
      </w:r>
      <w:r>
        <w:rPr>
          <w:b/>
          <w:bCs/>
        </w:rPr>
        <w:t xml:space="preserve"> </w:t>
      </w:r>
      <w:r w:rsidRPr="00873451">
        <w:rPr>
          <w:b/>
          <w:bCs/>
        </w:rPr>
        <w:t xml:space="preserve">Ļevs </w:t>
      </w:r>
      <w:proofErr w:type="spellStart"/>
      <w:r w:rsidRPr="00873451">
        <w:rPr>
          <w:b/>
          <w:bCs/>
        </w:rPr>
        <w:t>Bukovskis</w:t>
      </w:r>
      <w:proofErr w:type="spellEnd"/>
    </w:p>
    <w:p w14:paraId="4B011826" w14:textId="19C35D10" w:rsidR="00873451" w:rsidRPr="00873451" w:rsidRDefault="00873451" w:rsidP="00873451">
      <w:pPr>
        <w:ind w:left="720" w:hanging="360"/>
        <w:jc w:val="both"/>
        <w:rPr>
          <w:b/>
          <w:bCs/>
        </w:rPr>
      </w:pPr>
      <w:r w:rsidRPr="00873451">
        <w:rPr>
          <w:b/>
          <w:bCs/>
        </w:rPr>
        <w:t>ARHITEKTS:</w:t>
      </w:r>
      <w:r>
        <w:rPr>
          <w:b/>
          <w:bCs/>
        </w:rPr>
        <w:t xml:space="preserve"> </w:t>
      </w:r>
      <w:r w:rsidRPr="00873451">
        <w:rPr>
          <w:b/>
          <w:bCs/>
        </w:rPr>
        <w:t>Georgs Baumanis</w:t>
      </w:r>
    </w:p>
    <w:p w14:paraId="040843A6" w14:textId="0F5A6437" w:rsidR="00873451" w:rsidRPr="00873451" w:rsidRDefault="00873451" w:rsidP="00873451">
      <w:pPr>
        <w:ind w:left="720" w:hanging="360"/>
        <w:jc w:val="both"/>
        <w:rPr>
          <w:b/>
          <w:bCs/>
        </w:rPr>
      </w:pPr>
      <w:r w:rsidRPr="00873451">
        <w:rPr>
          <w:b/>
          <w:bCs/>
        </w:rPr>
        <w:t>RESTAURĒTS:</w:t>
      </w:r>
      <w:r>
        <w:rPr>
          <w:b/>
          <w:bCs/>
        </w:rPr>
        <w:t xml:space="preserve"> Aprūpes veiktas</w:t>
      </w:r>
      <w:r w:rsidRPr="00873451">
        <w:rPr>
          <w:b/>
          <w:bCs/>
        </w:rPr>
        <w:t xml:space="preserve"> 2003./ 2008. / 2013./2018. gadā</w:t>
      </w:r>
    </w:p>
    <w:p w14:paraId="4C17E29D" w14:textId="45CAD567" w:rsidR="00873451" w:rsidRPr="00873451" w:rsidRDefault="00873451" w:rsidP="00873451">
      <w:pPr>
        <w:ind w:left="720" w:hanging="360"/>
        <w:jc w:val="both"/>
        <w:rPr>
          <w:b/>
          <w:bCs/>
        </w:rPr>
      </w:pPr>
      <w:r w:rsidRPr="00873451">
        <w:rPr>
          <w:b/>
          <w:bCs/>
        </w:rPr>
        <w:lastRenderedPageBreak/>
        <w:t>ATRODAS:</w:t>
      </w:r>
      <w:r w:rsidR="007E7CEA">
        <w:rPr>
          <w:b/>
          <w:bCs/>
        </w:rPr>
        <w:t xml:space="preserve"> </w:t>
      </w:r>
      <w:r w:rsidRPr="00873451">
        <w:rPr>
          <w:b/>
          <w:bCs/>
        </w:rPr>
        <w:t>Dziesmu svētku parkā (</w:t>
      </w:r>
      <w:proofErr w:type="spellStart"/>
      <w:r w:rsidRPr="00873451">
        <w:rPr>
          <w:b/>
          <w:bCs/>
        </w:rPr>
        <w:t>Viesturdārzā</w:t>
      </w:r>
      <w:proofErr w:type="spellEnd"/>
      <w:r w:rsidRPr="00873451">
        <w:rPr>
          <w:b/>
          <w:bCs/>
        </w:rPr>
        <w:t>)</w:t>
      </w:r>
    </w:p>
    <w:p w14:paraId="4B5D7A6D" w14:textId="42BB1773" w:rsidR="00873451" w:rsidRPr="00873451" w:rsidRDefault="00873451" w:rsidP="00873451">
      <w:pPr>
        <w:ind w:left="720" w:hanging="360"/>
        <w:jc w:val="both"/>
        <w:rPr>
          <w:b/>
          <w:bCs/>
        </w:rPr>
      </w:pPr>
      <w:r w:rsidRPr="00873451">
        <w:rPr>
          <w:b/>
          <w:bCs/>
        </w:rPr>
        <w:t>ĪPAŠNIEKS:</w:t>
      </w:r>
      <w:r>
        <w:rPr>
          <w:b/>
          <w:bCs/>
        </w:rPr>
        <w:t xml:space="preserve"> </w:t>
      </w:r>
      <w:r w:rsidRPr="00873451">
        <w:rPr>
          <w:b/>
          <w:bCs/>
        </w:rPr>
        <w:t>RPA „Rīgas pieminekļu aģentūra” valdījumā</w:t>
      </w:r>
    </w:p>
    <w:p w14:paraId="5C2E75D2" w14:textId="1E7F81DA" w:rsidR="00873451" w:rsidRPr="00873451" w:rsidRDefault="00873451" w:rsidP="00873451">
      <w:pPr>
        <w:ind w:left="720" w:hanging="360"/>
        <w:jc w:val="both"/>
        <w:rPr>
          <w:b/>
          <w:bCs/>
        </w:rPr>
      </w:pPr>
      <w:r w:rsidRPr="00873451">
        <w:rPr>
          <w:b/>
          <w:bCs/>
        </w:rPr>
        <w:t>PIEZĪMES:</w:t>
      </w:r>
      <w:r>
        <w:rPr>
          <w:b/>
          <w:bCs/>
        </w:rPr>
        <w:t xml:space="preserve"> </w:t>
      </w:r>
      <w:r w:rsidRPr="00873451">
        <w:rPr>
          <w:b/>
          <w:bCs/>
        </w:rPr>
        <w:t xml:space="preserve">Papildinājums – Baumaņu Kārļa </w:t>
      </w:r>
      <w:proofErr w:type="spellStart"/>
      <w:r w:rsidRPr="00873451">
        <w:rPr>
          <w:b/>
          <w:bCs/>
        </w:rPr>
        <w:t>portretcilnis</w:t>
      </w:r>
      <w:proofErr w:type="spellEnd"/>
      <w:r w:rsidRPr="00873451">
        <w:rPr>
          <w:b/>
          <w:bCs/>
        </w:rPr>
        <w:t xml:space="preserve"> un Latvijas himna (2003) - tēlnieks Bruno Strautiņš; māksliniece Antra Baumane.</w:t>
      </w:r>
    </w:p>
    <w:p w14:paraId="7D6AEB67" w14:textId="77777777" w:rsidR="00873451" w:rsidRPr="00873451" w:rsidRDefault="00873451" w:rsidP="00873451">
      <w:pPr>
        <w:ind w:left="720" w:hanging="360"/>
        <w:jc w:val="both"/>
        <w:rPr>
          <w:b/>
          <w:bCs/>
        </w:rPr>
      </w:pPr>
      <w:r w:rsidRPr="00873451">
        <w:rPr>
          <w:b/>
          <w:bCs/>
        </w:rPr>
        <w:t>Veltījuma teksts piemiņas akmenī latviešu valodā.</w:t>
      </w:r>
    </w:p>
    <w:p w14:paraId="09D5C0C3" w14:textId="77777777" w:rsidR="00873451" w:rsidRPr="00873451" w:rsidRDefault="00873451" w:rsidP="00873451">
      <w:pPr>
        <w:ind w:left="720" w:hanging="360"/>
        <w:jc w:val="both"/>
        <w:rPr>
          <w:b/>
          <w:bCs/>
        </w:rPr>
      </w:pPr>
      <w:r w:rsidRPr="00873451">
        <w:rPr>
          <w:b/>
          <w:bCs/>
        </w:rPr>
        <w:t xml:space="preserve">1873. gadā Rīgā notika Pirmie Vispārīgie latviešu Dziedāšanas svētki. Tajos piedalījās 45 kori un 16 orķestri, kopskaitā 1019 dalībnieki. Laicīgās mūzikas koncertu, kas notika 18.gadsimta sākumā izveidotajā </w:t>
      </w:r>
      <w:proofErr w:type="spellStart"/>
      <w:r w:rsidRPr="00873451">
        <w:rPr>
          <w:b/>
          <w:bCs/>
        </w:rPr>
        <w:t>Ķeizardārzā</w:t>
      </w:r>
      <w:proofErr w:type="spellEnd"/>
      <w:r w:rsidRPr="00873451">
        <w:rPr>
          <w:b/>
          <w:bCs/>
        </w:rPr>
        <w:t xml:space="preserve">, noklausījās ap 11 000 klausītāju. 1923. gadā dārzs tika pārsaukts leģendārā zemgaļu karaļa Viestura vārdā, bet 1973. gadā, kad atklāja Vispārējo latviešu Dziesmu svētku simtgadei veltīto pieminekli – ansambli, dārzu pārdēvēja vēlreiz – par Dziesmu svētku parku. Ansambli veido piemiņas akmens (36t smags laukakmens no Tukuma apkārtnes) ar granīta plāksnē iestrādātu uzrakstu: „Latvijas tauta Dziesmu svētku simtgadei 1873 – 1973” (līdz 1991. gadam tur atradās bronzas plāksne ar uzrakstu: „Padomju Latvijas darbaļaudis Dziesmu svētku simtgadei”). Centrā – kalta granīta plāksnēm apdarināts taisnstūra ūdens baseins, kura labajā malā uzstādīta 27m gara lauztas konfigurācijas betona siena, kas apšūta ar dolomīta plāksnēm. Katra sienas lauzuma augšpusē uz skaldnēm vara kaluma tehnikā atveidoti komponistu Jāņa Cimzes, Jurjānu Andreja, Jāzepa Vītola, Emīla Dārziņa, Emiļa Melngaiļa, Pētera Barisona un Alfrēda Kalniņa </w:t>
      </w:r>
      <w:proofErr w:type="spellStart"/>
      <w:r w:rsidRPr="00873451">
        <w:rPr>
          <w:b/>
          <w:bCs/>
        </w:rPr>
        <w:t>portretciļņi</w:t>
      </w:r>
      <w:proofErr w:type="spellEnd"/>
      <w:r w:rsidRPr="00873451">
        <w:rPr>
          <w:b/>
          <w:bCs/>
        </w:rPr>
        <w:t xml:space="preserve">, kā arī viņu slavenākās kora dziesmas nošu teksta fragments. 2003. gadā, XXIII Vispārējo latviešu Dziesmu svētku laikā valsts prezidente Vaira Vīķe-Freiberga un Rīgas domes priekšsēdētājs Gundars Bojārs atklāja Latvijas himnas mūzikas un vārdu autora Baumaņu Kārļa </w:t>
      </w:r>
      <w:proofErr w:type="spellStart"/>
      <w:r w:rsidRPr="00873451">
        <w:rPr>
          <w:b/>
          <w:bCs/>
        </w:rPr>
        <w:t>portretcilni</w:t>
      </w:r>
      <w:proofErr w:type="spellEnd"/>
      <w:r w:rsidRPr="00873451">
        <w:rPr>
          <w:b/>
          <w:bCs/>
        </w:rPr>
        <w:t xml:space="preserve">. To papildina himnas „Dievs, </w:t>
      </w:r>
      <w:proofErr w:type="spellStart"/>
      <w:r w:rsidRPr="00873451">
        <w:rPr>
          <w:b/>
          <w:bCs/>
        </w:rPr>
        <w:t>svētī</w:t>
      </w:r>
      <w:proofErr w:type="spellEnd"/>
      <w:r w:rsidRPr="00873451">
        <w:rPr>
          <w:b/>
          <w:bCs/>
        </w:rPr>
        <w:t xml:space="preserve"> Latviju!” pilns vārdu un nošu teksts un komponista paraksta faksimils (sienas galā līdz pat 1991. gadam bija lasāmi </w:t>
      </w:r>
      <w:proofErr w:type="spellStart"/>
      <w:r w:rsidRPr="00873451">
        <w:rPr>
          <w:b/>
          <w:bCs/>
        </w:rPr>
        <w:t>V.I.Ļeņina</w:t>
      </w:r>
      <w:proofErr w:type="spellEnd"/>
      <w:r w:rsidRPr="00873451">
        <w:rPr>
          <w:b/>
          <w:bCs/>
        </w:rPr>
        <w:t xml:space="preserve"> vārdi: „Māksla pieder tautai”). Portretu rindu noslēdz Dziesmu svētku piemiņas zīme – bronzā darināts ozollapu vainags ar skaitli 100 tā centrā. Krāsaino metālu tīkotāji vainagu ar skaitli nozaga, taču, pateicoties cilvēku morāli-ētiskai rīcībai, to izdevās atgūt, atjaunot un 2008. gadā uzstādīt atpakaļ tam paredzētajā vietā.</w:t>
      </w:r>
    </w:p>
    <w:p w14:paraId="6850B382" w14:textId="77777777" w:rsidR="00873451" w:rsidRPr="00873451" w:rsidRDefault="00873451" w:rsidP="00873451">
      <w:pPr>
        <w:ind w:left="720" w:hanging="360"/>
        <w:jc w:val="both"/>
        <w:rPr>
          <w:b/>
          <w:bCs/>
        </w:rPr>
      </w:pPr>
    </w:p>
    <w:p w14:paraId="288CEDE3" w14:textId="75963D46" w:rsidR="00873451" w:rsidRDefault="00873451" w:rsidP="00873451">
      <w:pPr>
        <w:ind w:left="720"/>
        <w:jc w:val="both"/>
        <w:rPr>
          <w:b/>
          <w:bCs/>
        </w:rPr>
      </w:pPr>
      <w:r w:rsidRPr="00873451">
        <w:rPr>
          <w:b/>
          <w:bCs/>
        </w:rPr>
        <w:t>Piemineklis – ansamblis ir kļuvis par Dziesmu svētku svinīgas atklāšanas ceremonijas vietu. Pēc tā restaurācijas un teritorijas labiekārtošanas darbiem 2008., 2013. un 2018. gadā vide ievērojami uzlabojusies un kļuvusi par iecienītu atpūtas un pastaigu vietu.  2013. gadā ūdenstilpne nodota Rīgas domes Mājokļa un vides departamenta aprūpē. 2018. gadā baseins rekonstruēts, atjaunotas strūklakas.</w:t>
      </w:r>
    </w:p>
    <w:p w14:paraId="6F86820A" w14:textId="77777777" w:rsidR="007E7CEA" w:rsidRDefault="007E7CEA">
      <w:pPr>
        <w:rPr>
          <w:b/>
          <w:bCs/>
        </w:rPr>
      </w:pPr>
      <w:r>
        <w:rPr>
          <w:b/>
          <w:bCs/>
        </w:rPr>
        <w:br w:type="page"/>
      </w:r>
    </w:p>
    <w:p w14:paraId="1CFC68F7" w14:textId="34DBCE4F" w:rsidR="00C069A5" w:rsidRPr="00B71C3C" w:rsidRDefault="00873451" w:rsidP="00986DEE">
      <w:pPr>
        <w:ind w:left="720" w:hanging="360"/>
        <w:jc w:val="center"/>
        <w:rPr>
          <w:b/>
          <w:bCs/>
        </w:rPr>
      </w:pPr>
      <w:r>
        <w:rPr>
          <w:b/>
          <w:bCs/>
        </w:rPr>
        <w:lastRenderedPageBreak/>
        <w:t xml:space="preserve">RESTAURĀCIJAS PROGRAMMA </w:t>
      </w:r>
      <w:r w:rsidR="00986DEE" w:rsidRPr="00B71C3C">
        <w:rPr>
          <w:b/>
          <w:bCs/>
        </w:rPr>
        <w:t xml:space="preserve"> </w:t>
      </w:r>
    </w:p>
    <w:p w14:paraId="0E2485B7" w14:textId="3CA92BFA" w:rsidR="00CA2A75" w:rsidRPr="00B71C3C" w:rsidRDefault="00C069A5" w:rsidP="00CA2A75">
      <w:pPr>
        <w:pStyle w:val="ListParagraph"/>
        <w:numPr>
          <w:ilvl w:val="0"/>
          <w:numId w:val="1"/>
        </w:numPr>
      </w:pPr>
      <w:r w:rsidRPr="00B71C3C">
        <w:rPr>
          <w:b/>
          <w:bCs/>
        </w:rPr>
        <w:t>O</w:t>
      </w:r>
      <w:r w:rsidR="002A6013" w:rsidRPr="00B71C3C">
        <w:rPr>
          <w:b/>
          <w:bCs/>
        </w:rPr>
        <w:t>b</w:t>
      </w:r>
      <w:r w:rsidRPr="00B71C3C">
        <w:rPr>
          <w:b/>
          <w:bCs/>
        </w:rPr>
        <w:t xml:space="preserve">jekta </w:t>
      </w:r>
      <w:proofErr w:type="spellStart"/>
      <w:r w:rsidR="002A6013" w:rsidRPr="00B71C3C">
        <w:rPr>
          <w:b/>
          <w:bCs/>
        </w:rPr>
        <w:t>foto</w:t>
      </w:r>
      <w:r w:rsidRPr="00B71C3C">
        <w:rPr>
          <w:b/>
          <w:bCs/>
        </w:rPr>
        <w:t>fiksācija</w:t>
      </w:r>
      <w:proofErr w:type="spellEnd"/>
      <w:r w:rsidRPr="00B71C3C">
        <w:rPr>
          <w:b/>
          <w:bCs/>
        </w:rPr>
        <w:t xml:space="preserve"> un bojājumu kartēšana, dokumentācija, restaurācijas pase</w:t>
      </w:r>
      <w:r w:rsidR="00B8325C" w:rsidRPr="00B71C3C">
        <w:rPr>
          <w:b/>
          <w:bCs/>
        </w:rPr>
        <w:br/>
      </w:r>
      <w:r w:rsidR="00B8325C" w:rsidRPr="00B71C3C">
        <w:t>Pirms restaurācijas procesu uzsākšanas tiek veikta objekta izpēte</w:t>
      </w:r>
      <w:r w:rsidR="002B0512" w:rsidRPr="00B71C3C">
        <w:t>,</w:t>
      </w:r>
      <w:r w:rsidR="00B8325C" w:rsidRPr="00B71C3C">
        <w:t xml:space="preserve"> izmantojot nedestruktīvas izpētes metodes – vizuāla izpēte. Tiek apzināts konkrēts bojājumu apjoms, </w:t>
      </w:r>
      <w:r w:rsidR="00CA2A75" w:rsidRPr="00B71C3C">
        <w:t xml:space="preserve">veikta </w:t>
      </w:r>
      <w:r w:rsidR="002A6013" w:rsidRPr="00B71C3C">
        <w:t>bojājumu</w:t>
      </w:r>
      <w:r w:rsidR="00CA2A75" w:rsidRPr="00B71C3C">
        <w:t xml:space="preserve"> kartēšana ar mērķi novērtēt esošo situāciju objektā un salīdzināt ar iepriekš veiktās apsekošanas datiem, lai konstatētu objekta saglabātības stāvokļa izmaiņas.</w:t>
      </w:r>
      <w:r w:rsidR="00B8325C" w:rsidRPr="00B71C3C">
        <w:t xml:space="preserve"> Attiecīgi tiek izstrādāta racionāla turpmāko darbu secība</w:t>
      </w:r>
      <w:r w:rsidR="00CA2A75" w:rsidRPr="00B71C3C">
        <w:t xml:space="preserve"> un apjomi</w:t>
      </w:r>
      <w:r w:rsidR="00B8325C" w:rsidRPr="00B71C3C">
        <w:t>.</w:t>
      </w:r>
    </w:p>
    <w:p w14:paraId="347B2511" w14:textId="68F1B1C0" w:rsidR="00FC35C7" w:rsidRPr="00B71C3C" w:rsidRDefault="00CA2A75" w:rsidP="00CA2A75">
      <w:pPr>
        <w:pStyle w:val="ListParagraph"/>
      </w:pPr>
      <w:r w:rsidRPr="00B71C3C">
        <w:t xml:space="preserve">Tiek veikta </w:t>
      </w:r>
      <w:r w:rsidR="0060187F" w:rsidRPr="00B71C3C">
        <w:t xml:space="preserve">arī </w:t>
      </w:r>
      <w:r w:rsidRPr="00B71C3C">
        <w:t>galveno raksturlielumu uzmērīšana.</w:t>
      </w:r>
      <w:r w:rsidR="00B8325C" w:rsidRPr="00B71C3C">
        <w:br/>
      </w:r>
      <w:proofErr w:type="spellStart"/>
      <w:r w:rsidR="00B8325C" w:rsidRPr="00B71C3C">
        <w:t>Fotofiksācija</w:t>
      </w:r>
      <w:proofErr w:type="spellEnd"/>
      <w:r w:rsidR="00B8325C" w:rsidRPr="00B71C3C">
        <w:t xml:space="preserve"> tiek veikta pirms restaurācijas darbu uzsākšanas, restaurācijas </w:t>
      </w:r>
      <w:r w:rsidR="0095403D">
        <w:t xml:space="preserve">darbu </w:t>
      </w:r>
      <w:r w:rsidR="00B8325C" w:rsidRPr="00B71C3C">
        <w:t>procesā</w:t>
      </w:r>
      <w:r w:rsidR="003A5FAB" w:rsidRPr="00B71C3C">
        <w:t xml:space="preserve">, </w:t>
      </w:r>
      <w:r w:rsidR="00B8325C" w:rsidRPr="00B71C3C">
        <w:t>pēc restaurācijas</w:t>
      </w:r>
      <w:r w:rsidR="002B0512" w:rsidRPr="00B71C3C">
        <w:t xml:space="preserve"> darbu pabeigšanas</w:t>
      </w:r>
      <w:r w:rsidR="00B8325C" w:rsidRPr="00B71C3C">
        <w:t>.</w:t>
      </w:r>
    </w:p>
    <w:p w14:paraId="725F7762" w14:textId="20F36A98" w:rsidR="003A5FAB" w:rsidRPr="00B71C3C" w:rsidRDefault="003A5FAB" w:rsidP="0095403D">
      <w:pPr>
        <w:pStyle w:val="ListParagraph"/>
      </w:pPr>
      <w:r w:rsidRPr="00B71C3C">
        <w:t xml:space="preserve">Restaurācijas darbu beigās tiek izstrādāta </w:t>
      </w:r>
      <w:r w:rsidR="0095403D">
        <w:t xml:space="preserve">restaurācijas procesu </w:t>
      </w:r>
      <w:r w:rsidR="0095403D" w:rsidRPr="0095403D">
        <w:t>dokumentācij</w:t>
      </w:r>
      <w:r w:rsidR="0095403D">
        <w:t>a</w:t>
      </w:r>
      <w:r w:rsidR="0095403D" w:rsidRPr="0095403D">
        <w:t>/ restaurācijas pas</w:t>
      </w:r>
      <w:r w:rsidR="0095403D">
        <w:t>e.</w:t>
      </w:r>
      <w:r w:rsidRPr="00B71C3C">
        <w:t xml:space="preserve"> </w:t>
      </w:r>
      <w:r w:rsidR="0095403D" w:rsidRPr="0095403D">
        <w:t>Divi eksemplāri izdrukās/ papīra formātā un elektronisk</w:t>
      </w:r>
      <w:r w:rsidR="0095403D">
        <w:t>ā</w:t>
      </w:r>
      <w:r w:rsidR="0095403D" w:rsidRPr="0095403D">
        <w:t xml:space="preserve"> kopij</w:t>
      </w:r>
      <w:r w:rsidR="0095403D">
        <w:t xml:space="preserve">a </w:t>
      </w:r>
      <w:r w:rsidR="0095403D" w:rsidRPr="0095403D">
        <w:t>nododami</w:t>
      </w:r>
      <w:r w:rsidR="0095403D">
        <w:t xml:space="preserve"> </w:t>
      </w:r>
      <w:r w:rsidRPr="00B71C3C">
        <w:t>Rīgas pašvaldības aģentūrai ”Rīgas pieminekļu aģentūra”</w:t>
      </w:r>
      <w:r w:rsidR="00873451">
        <w:t xml:space="preserve"> un Nacionālajai  kultūras mantojuma pārvaldei</w:t>
      </w:r>
      <w:r w:rsidRPr="00B71C3C">
        <w:t>.</w:t>
      </w:r>
      <w:r w:rsidRPr="00B71C3C">
        <w:br/>
      </w:r>
    </w:p>
    <w:p w14:paraId="1396BFA6" w14:textId="7B12974C" w:rsidR="00C069A5" w:rsidRPr="00B71C3C" w:rsidRDefault="00C069A5" w:rsidP="0060187F">
      <w:pPr>
        <w:pStyle w:val="ListParagraph"/>
        <w:numPr>
          <w:ilvl w:val="0"/>
          <w:numId w:val="1"/>
        </w:numPr>
      </w:pPr>
      <w:r w:rsidRPr="00B71C3C">
        <w:rPr>
          <w:b/>
          <w:bCs/>
        </w:rPr>
        <w:t>Vispārēja akmens virsmu tīrīšana</w:t>
      </w:r>
      <w:r w:rsidR="008B6099" w:rsidRPr="00B71C3C">
        <w:rPr>
          <w:b/>
          <w:bCs/>
        </w:rPr>
        <w:t>,</w:t>
      </w:r>
      <w:r w:rsidRPr="00B71C3C">
        <w:rPr>
          <w:b/>
          <w:bCs/>
        </w:rPr>
        <w:t xml:space="preserve"> bruģa seguma tīrīšana</w:t>
      </w:r>
      <w:r w:rsidR="00CA2A75" w:rsidRPr="00B71C3C">
        <w:br/>
      </w:r>
      <w:r w:rsidR="00891C93" w:rsidRPr="00B71C3C">
        <w:t>Vispārēja a</w:t>
      </w:r>
      <w:r w:rsidR="0060187F" w:rsidRPr="00B71C3C">
        <w:t>kmens</w:t>
      </w:r>
      <w:r w:rsidR="00275019" w:rsidRPr="00B71C3C">
        <w:t xml:space="preserve"> virsm</w:t>
      </w:r>
      <w:r w:rsidR="00891C93" w:rsidRPr="00B71C3C">
        <w:t>u</w:t>
      </w:r>
      <w:r w:rsidR="0060187F" w:rsidRPr="00B71C3C">
        <w:t xml:space="preserve"> un bruģa segum</w:t>
      </w:r>
      <w:r w:rsidR="00891C93" w:rsidRPr="00B71C3C">
        <w:t xml:space="preserve">u </w:t>
      </w:r>
      <w:r w:rsidR="00275019" w:rsidRPr="00B71C3C">
        <w:t>tīr</w:t>
      </w:r>
      <w:r w:rsidR="00891C93" w:rsidRPr="00B71C3C">
        <w:rPr>
          <w:szCs w:val="24"/>
        </w:rPr>
        <w:t xml:space="preserve">īšana tiek veikta ar </w:t>
      </w:r>
      <w:r w:rsidR="00275019" w:rsidRPr="00B71C3C">
        <w:t>karstu ūdens strūklu. Strūklas d</w:t>
      </w:r>
      <w:r w:rsidR="00275019" w:rsidRPr="00B71C3C">
        <w:rPr>
          <w:szCs w:val="24"/>
        </w:rPr>
        <w:t xml:space="preserve">arba </w:t>
      </w:r>
      <w:r w:rsidR="00275019" w:rsidRPr="00B71C3C">
        <w:t xml:space="preserve">spiediens vidēji  8 </w:t>
      </w:r>
      <w:proofErr w:type="spellStart"/>
      <w:r w:rsidR="00275019" w:rsidRPr="00B71C3C">
        <w:t>Mpa</w:t>
      </w:r>
      <w:proofErr w:type="spellEnd"/>
      <w:r w:rsidR="00275019" w:rsidRPr="00B71C3C">
        <w:t xml:space="preserve">, uz </w:t>
      </w:r>
      <w:proofErr w:type="spellStart"/>
      <w:r w:rsidR="00275019" w:rsidRPr="00B71C3C">
        <w:t>kontaktvirsmas</w:t>
      </w:r>
      <w:proofErr w:type="spellEnd"/>
      <w:r w:rsidR="00275019" w:rsidRPr="00B71C3C">
        <w:t xml:space="preserve"> mazāks. Mazgājot</w:t>
      </w:r>
      <w:r w:rsidR="00891C93" w:rsidRPr="00B71C3C">
        <w:t>,</w:t>
      </w:r>
      <w:r w:rsidR="00275019" w:rsidRPr="00B71C3C">
        <w:t xml:space="preserve"> strūklu virza vienmērīgi un perpendikulāri tīrāmajai virsmai. Ūdens temperatūra 80</w:t>
      </w:r>
      <w:r w:rsidR="00275019" w:rsidRPr="00B71C3C">
        <w:rPr>
          <w:vertAlign w:val="superscript"/>
        </w:rPr>
        <w:t>o</w:t>
      </w:r>
      <w:r w:rsidR="00275019" w:rsidRPr="00B71C3C">
        <w:t>. Šāda apstrāde atbrīvo akmens virsmu</w:t>
      </w:r>
      <w:r w:rsidR="002B0512" w:rsidRPr="00B71C3C">
        <w:t xml:space="preserve"> un bruģa segumu</w:t>
      </w:r>
      <w:r w:rsidR="00275019" w:rsidRPr="00B71C3C">
        <w:t xml:space="preserve"> no </w:t>
      </w:r>
      <w:r w:rsidR="002A6013" w:rsidRPr="00B71C3C">
        <w:t>bioloģiskā</w:t>
      </w:r>
      <w:r w:rsidR="00275019" w:rsidRPr="00B71C3C">
        <w:t xml:space="preserve"> apauguma slāņa un viegli saistītiem netīrumu nosēdumu slāņiem, kā arī daļēji tiek notīrītas melnās garozas.</w:t>
      </w:r>
      <w:r w:rsidR="003A5FAB" w:rsidRPr="00B71C3C">
        <w:br/>
      </w:r>
    </w:p>
    <w:p w14:paraId="04BBA310" w14:textId="35ED67B7" w:rsidR="00891C93" w:rsidRPr="00B71C3C" w:rsidRDefault="00C069A5" w:rsidP="00891C93">
      <w:pPr>
        <w:pStyle w:val="ListParagraph"/>
        <w:numPr>
          <w:ilvl w:val="0"/>
          <w:numId w:val="1"/>
        </w:numPr>
        <w:spacing w:after="0" w:line="240" w:lineRule="auto"/>
        <w:rPr>
          <w:szCs w:val="24"/>
        </w:rPr>
      </w:pPr>
      <w:r w:rsidRPr="00B71C3C">
        <w:rPr>
          <w:b/>
          <w:bCs/>
        </w:rPr>
        <w:t xml:space="preserve">Šuvju izzāģēšana </w:t>
      </w:r>
      <w:r w:rsidR="008D63F9">
        <w:rPr>
          <w:b/>
          <w:bCs/>
        </w:rPr>
        <w:t>visās</w:t>
      </w:r>
      <w:r w:rsidRPr="00B71C3C">
        <w:rPr>
          <w:b/>
          <w:bCs/>
        </w:rPr>
        <w:t xml:space="preserve"> plaknēs</w:t>
      </w:r>
      <w:r w:rsidR="00B8325C" w:rsidRPr="00B71C3C">
        <w:rPr>
          <w:b/>
          <w:bCs/>
        </w:rPr>
        <w:br/>
      </w:r>
      <w:r w:rsidR="00F9203F" w:rsidRPr="00B71C3C">
        <w:t>Š</w:t>
      </w:r>
      <w:r w:rsidR="00891C93" w:rsidRPr="00B71C3C">
        <w:t>uvju izņemšana</w:t>
      </w:r>
      <w:r w:rsidR="00F9203F" w:rsidRPr="00B71C3C">
        <w:t xml:space="preserve"> no objekta sienām</w:t>
      </w:r>
      <w:r w:rsidR="00891C93" w:rsidRPr="00B71C3C">
        <w:t xml:space="preserve"> </w:t>
      </w:r>
      <w:r w:rsidR="00B8325C" w:rsidRPr="00B71C3C">
        <w:t xml:space="preserve">tiek </w:t>
      </w:r>
      <w:r w:rsidR="00891C93" w:rsidRPr="00B71C3C">
        <w:t>veikta</w:t>
      </w:r>
      <w:r w:rsidR="00B8325C" w:rsidRPr="00B71C3C">
        <w:t xml:space="preserve"> vis</w:t>
      </w:r>
      <w:r w:rsidR="00891C93" w:rsidRPr="00B71C3C">
        <w:t>ā</w:t>
      </w:r>
      <w:r w:rsidR="00B8325C" w:rsidRPr="00B71C3C">
        <w:t xml:space="preserve">s </w:t>
      </w:r>
      <w:r w:rsidR="00891C93" w:rsidRPr="00B71C3C">
        <w:rPr>
          <w:szCs w:val="24"/>
        </w:rPr>
        <w:t xml:space="preserve">vietās, kur iepriekšējais </w:t>
      </w:r>
      <w:proofErr w:type="spellStart"/>
      <w:r w:rsidR="00891C93" w:rsidRPr="00B71C3C">
        <w:rPr>
          <w:szCs w:val="24"/>
        </w:rPr>
        <w:t>šuvojuma</w:t>
      </w:r>
      <w:proofErr w:type="spellEnd"/>
      <w:r w:rsidR="00891C93" w:rsidRPr="00B71C3C">
        <w:rPr>
          <w:szCs w:val="24"/>
        </w:rPr>
        <w:t xml:space="preserve"> sastāvs ir mehāniski nenoturīgs, spēcīgi plaisājis, atlecis no akmens.</w:t>
      </w:r>
    </w:p>
    <w:p w14:paraId="3913DAEC" w14:textId="08EC313C" w:rsidR="00C069A5" w:rsidRPr="00B71C3C" w:rsidRDefault="00B8325C" w:rsidP="00846B66">
      <w:pPr>
        <w:ind w:left="711"/>
        <w:rPr>
          <w:b/>
          <w:bCs/>
        </w:rPr>
      </w:pPr>
      <w:r w:rsidRPr="00846B66">
        <w:t>Maināmās</w:t>
      </w:r>
      <w:r w:rsidRPr="00B71C3C">
        <w:t xml:space="preserve"> šuves tiek izņemtas</w:t>
      </w:r>
      <w:r w:rsidR="00891C93" w:rsidRPr="00B71C3C">
        <w:t xml:space="preserve"> uzmanīgi, nebojājot akmens virsmu,</w:t>
      </w:r>
      <w:r w:rsidRPr="00B71C3C">
        <w:t xml:space="preserve"> veicot precīzu </w:t>
      </w:r>
      <w:r w:rsidR="00846B66">
        <w:t xml:space="preserve">      </w:t>
      </w:r>
      <w:r w:rsidRPr="00B71C3C">
        <w:t xml:space="preserve">iezāģējumu ar leņķa </w:t>
      </w:r>
      <w:proofErr w:type="spellStart"/>
      <w:r w:rsidRPr="00B71C3C">
        <w:t>slīpmašīnu</w:t>
      </w:r>
      <w:proofErr w:type="spellEnd"/>
      <w:r w:rsidRPr="00B71C3C">
        <w:t xml:space="preserve">, pārējo daļu izkaļot mehāniski ar kaltu. Apstrādātās </w:t>
      </w:r>
      <w:r w:rsidR="00846B66">
        <w:t xml:space="preserve"> </w:t>
      </w:r>
      <w:r w:rsidRPr="00B71C3C">
        <w:t xml:space="preserve">šuvju vietas tiek izpūstas ar saspiesta gaisa strūklu, </w:t>
      </w:r>
      <w:proofErr w:type="spellStart"/>
      <w:r w:rsidRPr="00B71C3C">
        <w:t>arbrīvojoties</w:t>
      </w:r>
      <w:proofErr w:type="spellEnd"/>
      <w:r w:rsidRPr="00B71C3C">
        <w:t xml:space="preserve"> no putekļiem, pēc </w:t>
      </w:r>
      <w:r w:rsidR="00846B66">
        <w:t xml:space="preserve"> </w:t>
      </w:r>
      <w:r w:rsidRPr="00B71C3C">
        <w:t>tam tiek veikta arī lokāla mazgāšana ar ūdeni un saru birstēm.</w:t>
      </w:r>
      <w:r w:rsidR="003A5FAB" w:rsidRPr="00B71C3C">
        <w:br/>
      </w:r>
    </w:p>
    <w:p w14:paraId="05D3CCCC" w14:textId="77777777" w:rsidR="008D63F9" w:rsidRPr="008D63F9" w:rsidRDefault="00C069A5" w:rsidP="00C069A5">
      <w:pPr>
        <w:pStyle w:val="ListParagraph"/>
        <w:numPr>
          <w:ilvl w:val="0"/>
          <w:numId w:val="1"/>
        </w:numPr>
        <w:rPr>
          <w:b/>
          <w:bCs/>
        </w:rPr>
      </w:pPr>
      <w:r w:rsidRPr="00B71C3C">
        <w:rPr>
          <w:b/>
          <w:bCs/>
        </w:rPr>
        <w:t xml:space="preserve">Specializētā tīrīšana (abrazīvā-visām </w:t>
      </w:r>
      <w:proofErr w:type="spellStart"/>
      <w:r w:rsidRPr="00B71C3C">
        <w:rPr>
          <w:b/>
          <w:bCs/>
        </w:rPr>
        <w:t>gliemeždolomīta</w:t>
      </w:r>
      <w:proofErr w:type="spellEnd"/>
      <w:r w:rsidRPr="00B71C3C">
        <w:rPr>
          <w:b/>
          <w:bCs/>
        </w:rPr>
        <w:t xml:space="preserve"> un betona virsmām)</w:t>
      </w:r>
      <w:r w:rsidR="00B8325C" w:rsidRPr="00B71C3C">
        <w:rPr>
          <w:b/>
          <w:bCs/>
        </w:rPr>
        <w:br/>
      </w:r>
      <w:r w:rsidR="00B8325C" w:rsidRPr="00B71C3C">
        <w:t xml:space="preserve">Lai panāktu optimālo virsmas tīrības pakāpi, attīrīšana </w:t>
      </w:r>
      <w:r w:rsidR="002B0512" w:rsidRPr="00B71C3C">
        <w:t>veicama,</w:t>
      </w:r>
      <w:r w:rsidR="00B8325C" w:rsidRPr="00B71C3C">
        <w:t xml:space="preserve"> izmantojot </w:t>
      </w:r>
      <w:proofErr w:type="spellStart"/>
      <w:r w:rsidR="00B8325C" w:rsidRPr="00B71C3C">
        <w:t>mikroabrazīvu</w:t>
      </w:r>
      <w:proofErr w:type="spellEnd"/>
      <w:r w:rsidR="00B8325C" w:rsidRPr="00B71C3C">
        <w:t xml:space="preserve">: </w:t>
      </w:r>
      <w:r w:rsidR="008D63F9">
        <w:t>korunda</w:t>
      </w:r>
      <w:r w:rsidR="00B8325C" w:rsidRPr="00B71C3C">
        <w:t xml:space="preserve"> smilts, industriālais olivīns (frakcija – 0 – 0,2mm). </w:t>
      </w:r>
      <w:r w:rsidR="002A6013" w:rsidRPr="00B71C3C">
        <w:t>Iekārtai r</w:t>
      </w:r>
      <w:r w:rsidR="00B8325C" w:rsidRPr="00B71C3C">
        <w:t xml:space="preserve">egulējams gaisa padeves spiediens un abrazīva padeves daudzums. Darba gaitā </w:t>
      </w:r>
      <w:r w:rsidR="009C0ECA" w:rsidRPr="00B71C3C">
        <w:t>tiek</w:t>
      </w:r>
      <w:r w:rsidR="00B8325C" w:rsidRPr="00B71C3C">
        <w:t xml:space="preserve"> nodrošināta liekā abrazīva savākšana ar plēves aizsargpārklājumu </w:t>
      </w:r>
      <w:r w:rsidR="009C0ECA" w:rsidRPr="00B71C3C">
        <w:t>objekta</w:t>
      </w:r>
      <w:r w:rsidR="00B8325C" w:rsidRPr="00B71C3C">
        <w:t xml:space="preserve"> apakšdaļā. Pēc apstrādes </w:t>
      </w:r>
      <w:proofErr w:type="spellStart"/>
      <w:r w:rsidR="009C0ECA" w:rsidRPr="00B71C3C">
        <w:t>gliemeždolomīta</w:t>
      </w:r>
      <w:proofErr w:type="spellEnd"/>
      <w:r w:rsidR="00B8325C" w:rsidRPr="00B71C3C">
        <w:t xml:space="preserve"> poras tiek papildus tīrītas ar saspiestu gaisu</w:t>
      </w:r>
      <w:r w:rsidR="009C0ECA" w:rsidRPr="00B71C3C">
        <w:t>,</w:t>
      </w:r>
      <w:r w:rsidR="00B8325C" w:rsidRPr="00B71C3C">
        <w:t xml:space="preserve"> izpūšot abrazīva graudus</w:t>
      </w:r>
      <w:r w:rsidR="008D63F9">
        <w:t xml:space="preserve"> un ar vispārējas mazgāšanas metodēm</w:t>
      </w:r>
      <w:r w:rsidR="00B8325C" w:rsidRPr="00B71C3C">
        <w:t>.</w:t>
      </w:r>
    </w:p>
    <w:p w14:paraId="5BF1B23F" w14:textId="4416416B" w:rsidR="00C069A5" w:rsidRPr="00B71C3C" w:rsidRDefault="008D63F9" w:rsidP="008D63F9">
      <w:pPr>
        <w:pStyle w:val="ListParagraph"/>
        <w:rPr>
          <w:b/>
          <w:bCs/>
        </w:rPr>
      </w:pPr>
      <w:r>
        <w:rPr>
          <w:b/>
          <w:bCs/>
        </w:rPr>
        <w:t>Svarīgs priekšnoteikums.  Iekārtas operators (konkrētā darba veicējs) būtu pieredzējis un profesionāls un metode tiktu pielietota iedarbojoties tikai uz deponējuma slāni.</w:t>
      </w:r>
      <w:r w:rsidR="003A5FAB" w:rsidRPr="00B71C3C">
        <w:br/>
      </w:r>
    </w:p>
    <w:p w14:paraId="1071B64E" w14:textId="1DD469C3" w:rsidR="00C069A5" w:rsidRPr="00B71C3C" w:rsidRDefault="00C069A5" w:rsidP="00C069A5">
      <w:pPr>
        <w:pStyle w:val="ListParagraph"/>
        <w:numPr>
          <w:ilvl w:val="0"/>
          <w:numId w:val="1"/>
        </w:numPr>
        <w:rPr>
          <w:b/>
          <w:bCs/>
        </w:rPr>
      </w:pPr>
      <w:r w:rsidRPr="00B71C3C">
        <w:rPr>
          <w:b/>
          <w:bCs/>
        </w:rPr>
        <w:t>Trūkstošo plākšņu montāža</w:t>
      </w:r>
      <w:r w:rsidR="00B8325C" w:rsidRPr="00B71C3C">
        <w:rPr>
          <w:b/>
          <w:bCs/>
        </w:rPr>
        <w:br/>
      </w:r>
      <w:r w:rsidR="00B8325C" w:rsidRPr="00B71C3C">
        <w:t xml:space="preserve">Lai garantētu </w:t>
      </w:r>
      <w:proofErr w:type="spellStart"/>
      <w:r w:rsidR="00B8325C" w:rsidRPr="00B71C3C">
        <w:t>gliemeždolomīta</w:t>
      </w:r>
      <w:proofErr w:type="spellEnd"/>
      <w:r w:rsidR="00B8325C" w:rsidRPr="00B71C3C">
        <w:t xml:space="preserve"> plākšņu noturību, tās tiek nostiprinātas ar enkuriem, ķīļiem un </w:t>
      </w:r>
      <w:proofErr w:type="spellStart"/>
      <w:r w:rsidR="00B8325C" w:rsidRPr="00B71C3C">
        <w:t>mūrjavu</w:t>
      </w:r>
      <w:proofErr w:type="spellEnd"/>
      <w:r w:rsidR="00B8325C" w:rsidRPr="00B71C3C">
        <w:t xml:space="preserve">. </w:t>
      </w:r>
      <w:r w:rsidR="00E96E53" w:rsidRPr="00B71C3C">
        <w:t>Tiek</w:t>
      </w:r>
      <w:r w:rsidR="00B8325C" w:rsidRPr="00B71C3C">
        <w:t xml:space="preserve"> izmantoti nerūsošā tērauda stieņi un enkuri, izurbjot caurumus plāksnēs un attiecīgi pretī - sienā vai apakšējās rindas </w:t>
      </w:r>
      <w:proofErr w:type="spellStart"/>
      <w:r w:rsidR="00B8325C" w:rsidRPr="00B71C3C">
        <w:t>gliemeždolomīta</w:t>
      </w:r>
      <w:proofErr w:type="spellEnd"/>
      <w:r w:rsidR="00B8325C" w:rsidRPr="00B71C3C">
        <w:t xml:space="preserve"> </w:t>
      </w:r>
      <w:r w:rsidR="00B8325C" w:rsidRPr="00B71C3C">
        <w:lastRenderedPageBreak/>
        <w:t xml:space="preserve">plāksnēs. Stieņi tiem </w:t>
      </w:r>
      <w:proofErr w:type="spellStart"/>
      <w:r w:rsidR="00B8325C" w:rsidRPr="00B71C3C">
        <w:t>paradzētajos</w:t>
      </w:r>
      <w:proofErr w:type="spellEnd"/>
      <w:r w:rsidR="00B8325C" w:rsidRPr="00B71C3C">
        <w:t xml:space="preserve"> caurumos tiek nostiprināti ar </w:t>
      </w:r>
      <w:proofErr w:type="spellStart"/>
      <w:r w:rsidR="00B8325C" w:rsidRPr="00B71C3C">
        <w:t>enkurmasu</w:t>
      </w:r>
      <w:proofErr w:type="spellEnd"/>
      <w:r w:rsidR="00B8325C" w:rsidRPr="00B71C3C">
        <w:t xml:space="preserve">. </w:t>
      </w:r>
      <w:r w:rsidR="002B0512" w:rsidRPr="00B71C3C">
        <w:t>Līdz brīdim, ka</w:t>
      </w:r>
      <w:r w:rsidR="00F11AD1">
        <w:t>mēr</w:t>
      </w:r>
      <w:r w:rsidR="00B8325C" w:rsidRPr="00B71C3C">
        <w:t xml:space="preserve"> </w:t>
      </w:r>
      <w:proofErr w:type="spellStart"/>
      <w:r w:rsidR="00B8325C" w:rsidRPr="00B71C3C">
        <w:t>enkurmasa</w:t>
      </w:r>
      <w:proofErr w:type="spellEnd"/>
      <w:r w:rsidR="00B8325C" w:rsidRPr="00B71C3C">
        <w:t xml:space="preserve"> nav sacietējusi, plāksnes tiek regulētas ar ķīļiem. Plāksnes tiek montētas pa vienai, sākot ar apakšējo rindu. Nepieciešamais javas daudzums tiek ieliets pēc katras plāksnes ieenkurošanas, pirms tam javas iespējamās noplūduma vietas nosprostojot ar </w:t>
      </w:r>
      <w:proofErr w:type="spellStart"/>
      <w:r w:rsidR="00B8325C" w:rsidRPr="00B71C3C">
        <w:t>blīvlīstēm</w:t>
      </w:r>
      <w:proofErr w:type="spellEnd"/>
      <w:r w:rsidR="00B8325C" w:rsidRPr="00B71C3C">
        <w:t>.</w:t>
      </w:r>
      <w:r w:rsidR="003A5FAB" w:rsidRPr="00B71C3C">
        <w:br/>
      </w:r>
      <w:r w:rsidR="00B8325C" w:rsidRPr="00B71C3C">
        <w:rPr>
          <w:b/>
          <w:bCs/>
        </w:rPr>
        <w:br/>
      </w:r>
      <w:bookmarkStart w:id="0" w:name="_GoBack"/>
      <w:bookmarkEnd w:id="0"/>
    </w:p>
    <w:p w14:paraId="05C21CC5" w14:textId="349B783A" w:rsidR="00C069A5" w:rsidRPr="00B71C3C" w:rsidRDefault="00C069A5" w:rsidP="00C069A5">
      <w:pPr>
        <w:pStyle w:val="ListParagraph"/>
        <w:numPr>
          <w:ilvl w:val="0"/>
          <w:numId w:val="1"/>
        </w:numPr>
        <w:rPr>
          <w:b/>
          <w:bCs/>
        </w:rPr>
      </w:pPr>
      <w:r w:rsidRPr="00B71C3C">
        <w:rPr>
          <w:b/>
          <w:bCs/>
        </w:rPr>
        <w:t xml:space="preserve">Bronzas bareljefu un vainaga virsmu tīrīšana un pārklāšana ar </w:t>
      </w:r>
      <w:proofErr w:type="spellStart"/>
      <w:r w:rsidRPr="00B71C3C">
        <w:rPr>
          <w:b/>
          <w:bCs/>
        </w:rPr>
        <w:t>mikrokristālisko</w:t>
      </w:r>
      <w:proofErr w:type="spellEnd"/>
      <w:r w:rsidRPr="00B71C3C">
        <w:rPr>
          <w:b/>
          <w:bCs/>
        </w:rPr>
        <w:t xml:space="preserve"> vasku</w:t>
      </w:r>
    </w:p>
    <w:p w14:paraId="4B602468" w14:textId="0C34F91A" w:rsidR="00A02154" w:rsidRPr="00B71C3C" w:rsidRDefault="00A02154" w:rsidP="00A02154">
      <w:pPr>
        <w:pStyle w:val="ListParagraph"/>
      </w:pPr>
      <w:r w:rsidRPr="00B71C3C">
        <w:t>Bronzas bareljefiem veic virsmas attīrīšanu, mazgājot ar ūdeni</w:t>
      </w:r>
      <w:r w:rsidR="008B6099" w:rsidRPr="00B71C3C">
        <w:t xml:space="preserve">, pievienojot virsmas aktīvās vielas. Mehāniskai virsmas attīrīšanai pielieto </w:t>
      </w:r>
      <w:proofErr w:type="spellStart"/>
      <w:r w:rsidR="008B6099" w:rsidRPr="00B71C3C">
        <w:t>kracbirstītes</w:t>
      </w:r>
      <w:proofErr w:type="spellEnd"/>
      <w:r w:rsidR="008B6099" w:rsidRPr="00B71C3C">
        <w:t xml:space="preserve">. Pēc virsmas attīrīšanas, ja nepieciešams, veic retušu. Attīrīto metāla virsmu apstrādā ar aizsargpārklājumu uz </w:t>
      </w:r>
      <w:proofErr w:type="spellStart"/>
      <w:r w:rsidR="008B6099" w:rsidRPr="00B71C3C">
        <w:t>mikrokristāliskā</w:t>
      </w:r>
      <w:proofErr w:type="spellEnd"/>
      <w:r w:rsidR="008B6099" w:rsidRPr="00B71C3C">
        <w:t xml:space="preserve"> vaska bāzes,</w:t>
      </w:r>
      <w:r w:rsidR="008D63F9">
        <w:t xml:space="preserve"> </w:t>
      </w:r>
      <w:r w:rsidR="008B6099" w:rsidRPr="00B71C3C">
        <w:t>kas piemērots krāsainajiem metāliem āra apstākļos.</w:t>
      </w:r>
      <w:r w:rsidR="008D63F9">
        <w:t xml:space="preserve"> Uzklāšanas brīdī virsmu temperatūrai jābūt vismaz 50 grādi C. </w:t>
      </w:r>
      <w:proofErr w:type="spellStart"/>
      <w:r w:rsidR="008D63F9">
        <w:t>Mikrokristāliskais</w:t>
      </w:r>
      <w:proofErr w:type="spellEnd"/>
      <w:r w:rsidR="008D63F9">
        <w:t xml:space="preserve"> vasks obligāti tiek iepulēts virsmās. Vaska </w:t>
      </w:r>
      <w:proofErr w:type="spellStart"/>
      <w:r w:rsidR="008D63F9">
        <w:t>šķidināšanai</w:t>
      </w:r>
      <w:proofErr w:type="spellEnd"/>
      <w:r w:rsidR="008D63F9">
        <w:t xml:space="preserve"> tiek izmantots </w:t>
      </w:r>
      <w:proofErr w:type="spellStart"/>
      <w:r w:rsidR="008D63F9">
        <w:t>vaitspirts</w:t>
      </w:r>
      <w:proofErr w:type="spellEnd"/>
      <w:r w:rsidR="008D63F9">
        <w:t xml:space="preserve"> (attīrīts).</w:t>
      </w:r>
      <w:r w:rsidR="003A5FAB" w:rsidRPr="00B71C3C">
        <w:br/>
      </w:r>
    </w:p>
    <w:p w14:paraId="33D5C6EB" w14:textId="3C817AEA" w:rsidR="00C069A5" w:rsidRPr="00B71C3C" w:rsidRDefault="00C069A5" w:rsidP="00C069A5">
      <w:pPr>
        <w:pStyle w:val="ListParagraph"/>
        <w:numPr>
          <w:ilvl w:val="0"/>
          <w:numId w:val="1"/>
        </w:numPr>
        <w:rPr>
          <w:b/>
          <w:bCs/>
        </w:rPr>
      </w:pPr>
      <w:proofErr w:type="spellStart"/>
      <w:r w:rsidRPr="00B71C3C">
        <w:rPr>
          <w:b/>
          <w:bCs/>
        </w:rPr>
        <w:t>Šuvojuma</w:t>
      </w:r>
      <w:proofErr w:type="spellEnd"/>
      <w:r w:rsidRPr="00B71C3C">
        <w:rPr>
          <w:b/>
          <w:bCs/>
        </w:rPr>
        <w:t xml:space="preserve"> atjaunošana horizontālajām plaknēm</w:t>
      </w:r>
    </w:p>
    <w:p w14:paraId="4E554A55" w14:textId="01E0A48D" w:rsidR="00275019" w:rsidRPr="00B71C3C" w:rsidRDefault="00275019" w:rsidP="00275019">
      <w:pPr>
        <w:pStyle w:val="ListParagraph"/>
      </w:pPr>
      <w:r w:rsidRPr="00B71C3C">
        <w:t xml:space="preserve">Vietās, kur šuve tiek izņemta visā dziļumā, šuves pamatnē tiek ievietota </w:t>
      </w:r>
      <w:proofErr w:type="spellStart"/>
      <w:r w:rsidRPr="00B71C3C">
        <w:t>blīvlīste</w:t>
      </w:r>
      <w:proofErr w:type="spellEnd"/>
      <w:r w:rsidRPr="00B71C3C">
        <w:t xml:space="preserve">. Šuvju aizpildīšana un pielabošana </w:t>
      </w:r>
      <w:r w:rsidR="00891C93" w:rsidRPr="00B71C3C">
        <w:t>tiek</w:t>
      </w:r>
      <w:r w:rsidRPr="00B71C3C">
        <w:t xml:space="preserve"> veikta ar </w:t>
      </w:r>
      <w:r w:rsidR="002A6013" w:rsidRPr="00B71C3C">
        <w:t xml:space="preserve">minerālās akmens javas </w:t>
      </w:r>
      <w:r w:rsidRPr="00B71C3C">
        <w:t>sastāvu</w:t>
      </w:r>
      <w:r w:rsidR="00F11AD1">
        <w:rPr>
          <w:color w:val="000000"/>
        </w:rPr>
        <w:t xml:space="preserve"> </w:t>
      </w:r>
      <w:r w:rsidR="00F11AD1" w:rsidRPr="00D0344A">
        <w:rPr>
          <w:color w:val="000000"/>
        </w:rPr>
        <w:t>atbilstoši noteiktam šuvju tonim</w:t>
      </w:r>
      <w:r w:rsidRPr="00B71C3C">
        <w:t xml:space="preserve">. </w:t>
      </w:r>
      <w:proofErr w:type="spellStart"/>
      <w:r w:rsidRPr="00B71C3C">
        <w:t>Šuvošanai</w:t>
      </w:r>
      <w:proofErr w:type="spellEnd"/>
      <w:r w:rsidRPr="00B71C3C">
        <w:t xml:space="preserve"> paredzētā vieta tiek samitrināta ar ūdeni, pielietojot smidzinātāju, lai nodrošinātu sastāva adhēziju ar materiāla virsmu. Šuve tiek iestrādāta 0.5-1mm dziļumā no virsmas. Pēc </w:t>
      </w:r>
      <w:proofErr w:type="spellStart"/>
      <w:r w:rsidRPr="00B71C3C">
        <w:t>šuvošanas</w:t>
      </w:r>
      <w:proofErr w:type="spellEnd"/>
      <w:r w:rsidRPr="00B71C3C">
        <w:t xml:space="preserve"> tiek kontrolēts javas žūšanas režīms veicot javas mitrināšanu vidēji reizi dienā pirmo nedēļu pēc iestrādes (vadoties pēc laikapstākļiem – gaisa mitrums, saules staru intensitāte), lai novērstu pārāk strauju žūšanas procesu.</w:t>
      </w:r>
      <w:r w:rsidR="003A5FAB" w:rsidRPr="00B71C3C">
        <w:br/>
      </w:r>
    </w:p>
    <w:p w14:paraId="486FF6FC" w14:textId="39711DDB" w:rsidR="00C069A5" w:rsidRPr="008D63F9" w:rsidRDefault="00C069A5" w:rsidP="00C069A5">
      <w:pPr>
        <w:pStyle w:val="ListParagraph"/>
        <w:numPr>
          <w:ilvl w:val="0"/>
          <w:numId w:val="1"/>
        </w:numPr>
        <w:rPr>
          <w:b/>
          <w:bCs/>
        </w:rPr>
      </w:pPr>
      <w:r w:rsidRPr="008D63F9">
        <w:rPr>
          <w:b/>
          <w:bCs/>
        </w:rPr>
        <w:t>Augšējās hor</w:t>
      </w:r>
      <w:r w:rsidR="002A6013" w:rsidRPr="008D63F9">
        <w:rPr>
          <w:b/>
          <w:bCs/>
        </w:rPr>
        <w:t>iz</w:t>
      </w:r>
      <w:r w:rsidRPr="008D63F9">
        <w:rPr>
          <w:b/>
          <w:bCs/>
        </w:rPr>
        <w:t>ontālās virsmas hidroizolācijas ierīkošana</w:t>
      </w:r>
    </w:p>
    <w:p w14:paraId="0D709F19" w14:textId="1CF00F10" w:rsidR="001A29B1" w:rsidRPr="00B71C3C" w:rsidRDefault="001A29B1" w:rsidP="001A29B1">
      <w:pPr>
        <w:pStyle w:val="ListParagraph"/>
      </w:pPr>
      <w:r w:rsidRPr="008D63F9">
        <w:t>Horizontālās akmens virsmas, kas pakļautas tiešai lietus ūdens iedarbībai, nosedzamas, tā pasargājot no tālākas akmens erozijas.</w:t>
      </w:r>
      <w:r w:rsidR="008D63F9">
        <w:t xml:space="preserve"> Nosegšanai pielieto bitumena bāzes tonējamu materiālu. Tonim jābūt maksimāli pietuvinātam </w:t>
      </w:r>
      <w:proofErr w:type="spellStart"/>
      <w:r w:rsidR="00846B66">
        <w:t>gliemeždolomīta</w:t>
      </w:r>
      <w:proofErr w:type="spellEnd"/>
      <w:r w:rsidR="00846B66">
        <w:t xml:space="preserve"> virsmu tonim.</w:t>
      </w:r>
      <w:r w:rsidRPr="008D63F9">
        <w:t xml:space="preserve"> Nosegšanai pielietojams materiāls, kas apkārtējās vides iedarbībā neveido kultūrvēsturiskajam objektam nevēlamus blakus produktus</w:t>
      </w:r>
      <w:r w:rsidR="00846B66">
        <w:t>. Uzklājams divās kārtās.</w:t>
      </w:r>
      <w:r w:rsidR="003A5FAB" w:rsidRPr="00B71C3C">
        <w:br/>
      </w:r>
    </w:p>
    <w:p w14:paraId="15EE51A7" w14:textId="07265602" w:rsidR="00275019" w:rsidRPr="00B71C3C" w:rsidRDefault="00C069A5" w:rsidP="00275019">
      <w:pPr>
        <w:pStyle w:val="ListParagraph"/>
        <w:numPr>
          <w:ilvl w:val="0"/>
          <w:numId w:val="1"/>
        </w:numPr>
      </w:pPr>
      <w:r w:rsidRPr="00B71C3C">
        <w:rPr>
          <w:b/>
          <w:bCs/>
        </w:rPr>
        <w:t xml:space="preserve">Lokāla </w:t>
      </w:r>
      <w:proofErr w:type="spellStart"/>
      <w:r w:rsidRPr="00B71C3C">
        <w:rPr>
          <w:b/>
          <w:bCs/>
        </w:rPr>
        <w:t>gliemeždolomīta</w:t>
      </w:r>
      <w:proofErr w:type="spellEnd"/>
      <w:r w:rsidRPr="00B71C3C">
        <w:rPr>
          <w:b/>
          <w:bCs/>
        </w:rPr>
        <w:t xml:space="preserve"> plākšņu defektu protezēšana un pieveidošana</w:t>
      </w:r>
      <w:r w:rsidR="00275019" w:rsidRPr="00B71C3C">
        <w:rPr>
          <w:b/>
          <w:bCs/>
        </w:rPr>
        <w:br/>
      </w:r>
      <w:r w:rsidR="00275019" w:rsidRPr="00B71C3C">
        <w:t xml:space="preserve">Protēzes izgatavo no </w:t>
      </w:r>
      <w:proofErr w:type="spellStart"/>
      <w:r w:rsidR="00275019" w:rsidRPr="00B71C3C">
        <w:t>gliemeždolomīta</w:t>
      </w:r>
      <w:proofErr w:type="spellEnd"/>
      <w:r w:rsidR="00275019" w:rsidRPr="00B71C3C">
        <w:t xml:space="preserve"> materiāla, kas pēc tā vizuālās un fizikālās struktūras maksimāli atbilst oriģinālam, ņemot vērā materiāla apstrādes veidu (zāģēts, kalts u.t.t ), kavernu blīvumu, lielumu un izvietojumu. </w:t>
      </w:r>
    </w:p>
    <w:p w14:paraId="72BF233F" w14:textId="0AC4B61C" w:rsidR="00275019" w:rsidRPr="00275019" w:rsidRDefault="00275019" w:rsidP="00275019">
      <w:pPr>
        <w:pStyle w:val="ListParagraph"/>
      </w:pPr>
      <w:r w:rsidRPr="00275019">
        <w:t xml:space="preserve">Protezēšana </w:t>
      </w:r>
      <w:r w:rsidRPr="00B71C3C">
        <w:t xml:space="preserve">tiek </w:t>
      </w:r>
      <w:r w:rsidRPr="00275019">
        <w:t xml:space="preserve">veikta tādās vietās, kur ir zudis pārāk liels daudzums oriģinālā materiāla, vai iestrādājot </w:t>
      </w:r>
      <w:proofErr w:type="spellStart"/>
      <w:r w:rsidRPr="00275019">
        <w:t>pieveidojumu</w:t>
      </w:r>
      <w:proofErr w:type="spellEnd"/>
      <w:r w:rsidRPr="00275019">
        <w:t xml:space="preserve"> nav iespējams garantēt tā noturību,  piemēram, bloku stūros. </w:t>
      </w:r>
    </w:p>
    <w:p w14:paraId="29B80ED7" w14:textId="41E82F12" w:rsidR="00275019" w:rsidRPr="00275019" w:rsidRDefault="00275019" w:rsidP="00275019">
      <w:pPr>
        <w:pStyle w:val="ListParagraph"/>
      </w:pPr>
      <w:r w:rsidRPr="00275019">
        <w:t>Nelielus gabalus, kuri nav mehāniski noslogoti un virsmas saguļ precīzi</w:t>
      </w:r>
      <w:r w:rsidRPr="00B71C3C">
        <w:t>,</w:t>
      </w:r>
      <w:r w:rsidRPr="00275019">
        <w:t xml:space="preserve"> pielīmē ar </w:t>
      </w:r>
      <w:proofErr w:type="spellStart"/>
      <w:r w:rsidRPr="00275019">
        <w:t>divkomponentu</w:t>
      </w:r>
      <w:proofErr w:type="spellEnd"/>
      <w:r w:rsidRPr="00275019">
        <w:t xml:space="preserve"> </w:t>
      </w:r>
      <w:proofErr w:type="spellStart"/>
      <w:r w:rsidRPr="00275019">
        <w:t>epoksīda</w:t>
      </w:r>
      <w:proofErr w:type="spellEnd"/>
      <w:r w:rsidRPr="00275019">
        <w:t xml:space="preserve"> līmi</w:t>
      </w:r>
      <w:r w:rsidRPr="00B71C3C">
        <w:t xml:space="preserve"> </w:t>
      </w:r>
      <w:r w:rsidRPr="00275019">
        <w:t>akmens materiālu līmēšanai</w:t>
      </w:r>
      <w:r w:rsidRPr="00B71C3C">
        <w:t>.</w:t>
      </w:r>
    </w:p>
    <w:p w14:paraId="5F17EE38" w14:textId="6B9A3BF9" w:rsidR="003A5FAB" w:rsidRPr="00B71C3C" w:rsidRDefault="00275019" w:rsidP="003A5FAB">
      <w:pPr>
        <w:pStyle w:val="ListParagraph"/>
        <w:rPr>
          <w:b/>
          <w:bCs/>
        </w:rPr>
      </w:pPr>
      <w:r w:rsidRPr="00B71C3C">
        <w:t xml:space="preserve">Lielāku </w:t>
      </w:r>
      <w:proofErr w:type="spellStart"/>
      <w:r w:rsidRPr="00B71C3C">
        <w:t>gliemeždolomīta</w:t>
      </w:r>
      <w:proofErr w:type="spellEnd"/>
      <w:r w:rsidRPr="00B71C3C">
        <w:t xml:space="preserve"> fragmentu zudumu vietās protēzes iestiprina ar </w:t>
      </w:r>
      <w:proofErr w:type="spellStart"/>
      <w:r w:rsidRPr="00B71C3C">
        <w:t>līmjavu</w:t>
      </w:r>
      <w:proofErr w:type="spellEnd"/>
      <w:r w:rsidRPr="00B71C3C">
        <w:t>. Sienas augšdaļā protezēto bloku nostiprināšanai iestrādājami nerūsošā tērauda</w:t>
      </w:r>
      <w:r w:rsidR="003A5FAB" w:rsidRPr="00B71C3C">
        <w:t xml:space="preserve"> </w:t>
      </w:r>
      <w:proofErr w:type="spellStart"/>
      <w:r w:rsidR="003A5FAB" w:rsidRPr="00B71C3C">
        <w:t>enkurstieņi</w:t>
      </w:r>
      <w:proofErr w:type="spellEnd"/>
      <w:r w:rsidR="003A5FAB" w:rsidRPr="00B71C3C">
        <w:t>.</w:t>
      </w:r>
      <w:r w:rsidR="003A5FAB" w:rsidRPr="00B71C3C">
        <w:br/>
        <w:t xml:space="preserve">Plaisas starp protēzi un oriģinālu aizpilda pēc masas zudumu pieveidošanas </w:t>
      </w:r>
      <w:r w:rsidR="003A5FAB" w:rsidRPr="00B71C3C">
        <w:lastRenderedPageBreak/>
        <w:t>tehnoloģijas.</w:t>
      </w:r>
      <w:r w:rsidR="003A5FAB" w:rsidRPr="00B71C3C">
        <w:br/>
        <w:t>Akmens masas zudumu pieveidošana tiek veikta ar minerāl</w:t>
      </w:r>
      <w:r w:rsidR="002A6013" w:rsidRPr="00B71C3C">
        <w:t>o</w:t>
      </w:r>
      <w:r w:rsidR="003A5FAB" w:rsidRPr="00B71C3C">
        <w:t xml:space="preserve"> akmens javu, uzjaucot atbilstošu toni ar minerāliem pigmentiem (pigmentu saturs kopējā gatavā sastāva masā nepārsniedz 5%). Pirms pieveidošanas </w:t>
      </w:r>
      <w:proofErr w:type="spellStart"/>
      <w:r w:rsidR="003A5FAB" w:rsidRPr="00B71C3C">
        <w:t>pielabojuma</w:t>
      </w:r>
      <w:proofErr w:type="spellEnd"/>
      <w:r w:rsidR="003A5FAB" w:rsidRPr="00B71C3C">
        <w:t xml:space="preserve"> vieta tiek attīrīta no putekļiem un netīrumiem. Attīrīšana </w:t>
      </w:r>
      <w:r w:rsidR="00E96E53" w:rsidRPr="00B71C3C">
        <w:t>tiek</w:t>
      </w:r>
      <w:r w:rsidR="003A5FAB" w:rsidRPr="00B71C3C">
        <w:t xml:space="preserve"> veikta pēc nepieciešamības sausā veidā ar birstēm, ar saspiesta gaisa strūklu vai lokāli mazgājot ar birstēm un ūdeni. Lai iegūtu katrā </w:t>
      </w:r>
      <w:proofErr w:type="spellStart"/>
      <w:r w:rsidR="003A5FAB" w:rsidRPr="00B71C3C">
        <w:t>pielabojuma</w:t>
      </w:r>
      <w:proofErr w:type="spellEnd"/>
      <w:r w:rsidR="003A5FAB" w:rsidRPr="00B71C3C">
        <w:t xml:space="preserve"> gadījumā nepieciešamo toni, zuduma tuvumā akmens virsmu saslapina un salīdzina mitru akmens virsmu ar mitru </w:t>
      </w:r>
      <w:proofErr w:type="spellStart"/>
      <w:r w:rsidR="003A5FAB" w:rsidRPr="00B71C3C">
        <w:t>pielabojuma</w:t>
      </w:r>
      <w:proofErr w:type="spellEnd"/>
      <w:r w:rsidR="003A5FAB" w:rsidRPr="00B71C3C">
        <w:t xml:space="preserve"> sastāvu. Pielabošanai paredzētā akmens virsma tiek samitrināta ar ūdeni, pielietojot smidzinātāju.</w:t>
      </w:r>
      <w:r w:rsidR="003A5FAB" w:rsidRPr="00B71C3C">
        <w:rPr>
          <w:b/>
        </w:rPr>
        <w:t xml:space="preserve"> </w:t>
      </w:r>
      <w:r w:rsidR="003A5FAB" w:rsidRPr="00B71C3C">
        <w:rPr>
          <w:bCs/>
        </w:rPr>
        <w:t xml:space="preserve">Mitrināšana tiek veikta, lai uzlabotu adhēziju ar materiāla virsmu un  novērstu strauju </w:t>
      </w:r>
      <w:proofErr w:type="spellStart"/>
      <w:r w:rsidR="003A5FAB" w:rsidRPr="00B71C3C">
        <w:rPr>
          <w:bCs/>
        </w:rPr>
        <w:t>pielabojumu</w:t>
      </w:r>
      <w:proofErr w:type="spellEnd"/>
      <w:r w:rsidR="003A5FAB" w:rsidRPr="00B71C3C">
        <w:rPr>
          <w:bCs/>
        </w:rPr>
        <w:t xml:space="preserve"> žūšanu, kas var izraisīt javas plaisāšanu, tās nepietiekamu mehānisko stiprību un sliktu saisti ar pamatmateriālu. </w:t>
      </w:r>
      <w:r w:rsidR="003A5FAB" w:rsidRPr="00B71C3C">
        <w:t xml:space="preserve">Uz mitras akmens virsmas tiek uznesta plāna </w:t>
      </w:r>
      <w:proofErr w:type="spellStart"/>
      <w:r w:rsidR="003A5FAB" w:rsidRPr="00B71C3C">
        <w:t>gruntskārta</w:t>
      </w:r>
      <w:proofErr w:type="spellEnd"/>
      <w:r w:rsidR="003A5FAB" w:rsidRPr="00B71C3C">
        <w:t xml:space="preserve"> - šķidras konsistences minerālās javas sastāvs. Sagatavotais maisījums ar otiņas palīdzību tiek uzsmērēts uz akmens virsmas. Uz svaigi nogruntētas virsmas tiek ieklāts </w:t>
      </w:r>
      <w:proofErr w:type="spellStart"/>
      <w:r w:rsidR="003A5FAB" w:rsidRPr="00B71C3C">
        <w:t>pielabojuma</w:t>
      </w:r>
      <w:proofErr w:type="spellEnd"/>
      <w:r w:rsidR="003A5FAB" w:rsidRPr="00B71C3C">
        <w:t xml:space="preserve"> sastāvs 1 – 2 mm virs akmens virsmas. Maksimāli pieļaujamais ieklāšanas biezums vienā reizē -  2 cm. Ja pielabojamā vieta ir dziļāka par 2 cm, pielabošana tiek veikta vairākās kārtās saglabājot iepriekš minēto pielabošanas tehnoloģiju. Atkārtotas kārtas ieklāšana tiek veikta uz pilnībā nocietējušas, rievotas pirmās </w:t>
      </w:r>
      <w:proofErr w:type="spellStart"/>
      <w:r w:rsidR="003A5FAB" w:rsidRPr="00B71C3C">
        <w:t>pielabojuma</w:t>
      </w:r>
      <w:proofErr w:type="spellEnd"/>
      <w:r w:rsidR="003A5FAB" w:rsidRPr="00B71C3C">
        <w:t xml:space="preserve"> kārtas;</w:t>
      </w:r>
      <w:r w:rsidR="003A5FAB" w:rsidRPr="00B71C3C">
        <w:rPr>
          <w:b/>
          <w:bCs/>
        </w:rPr>
        <w:t xml:space="preserve"> </w:t>
      </w:r>
      <w:r w:rsidR="003A5FAB" w:rsidRPr="00B71C3C">
        <w:t xml:space="preserve">Kad ieklātā javas kārta ir apžuvusi un pietiekami stingra, liekie milimetri no virsmas tiek noņemti, veidojot </w:t>
      </w:r>
      <w:proofErr w:type="spellStart"/>
      <w:r w:rsidR="003A5FAB" w:rsidRPr="00B71C3C">
        <w:t>pielabojuma</w:t>
      </w:r>
      <w:proofErr w:type="spellEnd"/>
      <w:r w:rsidR="003A5FAB" w:rsidRPr="00B71C3C">
        <w:t xml:space="preserve"> virsmu graudainu, lai  neizveidotos stingra javas virskārta, kas ir tumšākā tonī kā </w:t>
      </w:r>
      <w:proofErr w:type="spellStart"/>
      <w:r w:rsidR="003A5FAB" w:rsidRPr="00B71C3C">
        <w:t>pielabojums</w:t>
      </w:r>
      <w:proofErr w:type="spellEnd"/>
      <w:r w:rsidR="003A5FAB" w:rsidRPr="00B71C3C">
        <w:t xml:space="preserve"> un akmens. Gar </w:t>
      </w:r>
      <w:proofErr w:type="spellStart"/>
      <w:r w:rsidR="003A5FAB" w:rsidRPr="00B71C3C">
        <w:t>pielabojuma</w:t>
      </w:r>
      <w:proofErr w:type="spellEnd"/>
      <w:r w:rsidR="003A5FAB" w:rsidRPr="00B71C3C">
        <w:t xml:space="preserve"> malām akmens virsma tiek nomazgāta ar mitru sūkli. Pēc </w:t>
      </w:r>
      <w:proofErr w:type="spellStart"/>
      <w:r w:rsidR="003A5FAB" w:rsidRPr="00B71C3C">
        <w:t>pielabojuma</w:t>
      </w:r>
      <w:proofErr w:type="spellEnd"/>
      <w:r w:rsidR="003A5FAB" w:rsidRPr="00B71C3C">
        <w:t xml:space="preserve"> ieklāšanas </w:t>
      </w:r>
      <w:r w:rsidR="00E96E53" w:rsidRPr="00B71C3C">
        <w:t>tiek</w:t>
      </w:r>
      <w:r w:rsidR="003A5FAB" w:rsidRPr="00B71C3C">
        <w:t xml:space="preserve"> veikta </w:t>
      </w:r>
      <w:proofErr w:type="spellStart"/>
      <w:r w:rsidR="003A5FAB" w:rsidRPr="00B71C3C">
        <w:t>pielabojuma</w:t>
      </w:r>
      <w:proofErr w:type="spellEnd"/>
      <w:r w:rsidR="003A5FAB" w:rsidRPr="00B71C3C">
        <w:t xml:space="preserve"> sastāva cietēšanas procesa</w:t>
      </w:r>
      <w:r w:rsidR="003A5FAB" w:rsidRPr="00B71C3C">
        <w:rPr>
          <w:b/>
        </w:rPr>
        <w:t xml:space="preserve"> </w:t>
      </w:r>
      <w:r w:rsidR="003A5FAB" w:rsidRPr="00B71C3C">
        <w:t>kontrole: mitrināšana ar ūdeni. Mitrināšanas režīms pirmajās 2 - 3 dienas pēc pielabošanas vidēji 3 – 4 reizes dienā, (vadoties pēc laikapstākļiem – gaisa mitrums, saules staru intensitāte).</w:t>
      </w:r>
    </w:p>
    <w:p w14:paraId="63B06B3A" w14:textId="341ACA36" w:rsidR="00C069A5" w:rsidRPr="00B71C3C" w:rsidRDefault="00C069A5" w:rsidP="00275019">
      <w:pPr>
        <w:pStyle w:val="ListParagraph"/>
      </w:pPr>
    </w:p>
    <w:p w14:paraId="4B17924B" w14:textId="71166C20" w:rsidR="00C069A5" w:rsidRPr="00846B66" w:rsidRDefault="00C069A5" w:rsidP="00275019">
      <w:pPr>
        <w:pStyle w:val="ListParagraph"/>
        <w:numPr>
          <w:ilvl w:val="0"/>
          <w:numId w:val="5"/>
        </w:numPr>
        <w:rPr>
          <w:b/>
          <w:bCs/>
        </w:rPr>
      </w:pPr>
      <w:r w:rsidRPr="00846B66">
        <w:rPr>
          <w:b/>
          <w:bCs/>
        </w:rPr>
        <w:t>Uzejas pakāpienu nomaiņa</w:t>
      </w:r>
    </w:p>
    <w:p w14:paraId="7DA6C997" w14:textId="10AE3C3D" w:rsidR="00CA2A75" w:rsidRPr="00CA2A75" w:rsidRDefault="00CA2A75" w:rsidP="00CA2A75">
      <w:pPr>
        <w:pStyle w:val="ListParagraph"/>
      </w:pPr>
      <w:r w:rsidRPr="00846B66">
        <w:t xml:space="preserve">Pakāpienu deformācija tiek izlabota, demontējot bojātos pakāpienus, un aizstājot tos ar </w:t>
      </w:r>
      <w:r w:rsidRPr="00846B66">
        <w:rPr>
          <w:color w:val="000000" w:themeColor="text1"/>
        </w:rPr>
        <w:t xml:space="preserve">jauniem </w:t>
      </w:r>
      <w:r w:rsidRPr="00846B66">
        <w:t>atbilstoša izmēra pakāpieniem, kas tiek montēti atpakaļ atbilstošajā līmenī ar</w:t>
      </w:r>
      <w:r w:rsidR="00846B66">
        <w:t xml:space="preserve"> enkuriem un</w:t>
      </w:r>
      <w:r w:rsidRPr="00846B66">
        <w:t xml:space="preserve"> </w:t>
      </w:r>
      <w:proofErr w:type="spellStart"/>
      <w:r w:rsidRPr="00846B66">
        <w:t>mūrjavu</w:t>
      </w:r>
      <w:proofErr w:type="spellEnd"/>
      <w:r w:rsidRPr="00846B66">
        <w:t>.</w:t>
      </w:r>
      <w:r w:rsidR="00846B66">
        <w:t xml:space="preserve"> Ja nav iespējams iegādāties rūpnieciski, tad pakāpieni tiek izgatavoti uz vietas izlejot. Liešanas tehnika-armatūras režģis aizpildīts ar tonētu betonu atbilstošā frakcijā esošajiem pakāpieniem. Pie iestrādes obligāta iestrāde ar </w:t>
      </w:r>
      <w:proofErr w:type="spellStart"/>
      <w:r w:rsidR="00846B66">
        <w:t>vibro</w:t>
      </w:r>
      <w:proofErr w:type="spellEnd"/>
      <w:r w:rsidR="00846B66">
        <w:t xml:space="preserve"> blieti.</w:t>
      </w:r>
    </w:p>
    <w:p w14:paraId="043EF0C1" w14:textId="77777777" w:rsidR="00CA2A75" w:rsidRPr="00B71C3C" w:rsidRDefault="00CA2A75" w:rsidP="00CA2A75">
      <w:pPr>
        <w:pStyle w:val="ListParagraph"/>
        <w:rPr>
          <w:b/>
          <w:bCs/>
        </w:rPr>
      </w:pPr>
    </w:p>
    <w:p w14:paraId="50A84B5F" w14:textId="77777777" w:rsidR="0029426C" w:rsidRDefault="00C069A5" w:rsidP="007E7CEA">
      <w:pPr>
        <w:pStyle w:val="ListParagraph"/>
        <w:keepNext/>
        <w:numPr>
          <w:ilvl w:val="0"/>
          <w:numId w:val="5"/>
        </w:numPr>
        <w:ind w:left="714" w:hanging="357"/>
        <w:rPr>
          <w:b/>
          <w:bCs/>
        </w:rPr>
      </w:pPr>
      <w:r w:rsidRPr="00846B66">
        <w:rPr>
          <w:b/>
          <w:bCs/>
        </w:rPr>
        <w:t xml:space="preserve">Bruģētā laukuma </w:t>
      </w:r>
      <w:proofErr w:type="spellStart"/>
      <w:r w:rsidRPr="00846B66">
        <w:rPr>
          <w:b/>
          <w:bCs/>
        </w:rPr>
        <w:t>iesēdumu</w:t>
      </w:r>
      <w:proofErr w:type="spellEnd"/>
      <w:r w:rsidRPr="00846B66">
        <w:rPr>
          <w:b/>
          <w:bCs/>
        </w:rPr>
        <w:t xml:space="preserve"> un nelīdzenumu izlīdzināšana</w:t>
      </w:r>
    </w:p>
    <w:p w14:paraId="173CB5E1" w14:textId="752B2C5A" w:rsidR="00C069A5" w:rsidRPr="00846B66" w:rsidRDefault="0029426C" w:rsidP="0029426C">
      <w:pPr>
        <w:pStyle w:val="ListParagraph"/>
        <w:rPr>
          <w:b/>
          <w:bCs/>
        </w:rPr>
      </w:pPr>
      <w:r>
        <w:t xml:space="preserve">Tiek veikta pēc vispārpieņemtās bruģēšanas tehnoloģijas. Netiek atbalstīta smilšu izmantošana, bet ieklāšana uz </w:t>
      </w:r>
      <w:proofErr w:type="spellStart"/>
      <w:r>
        <w:t>sīkšķembas</w:t>
      </w:r>
      <w:proofErr w:type="spellEnd"/>
      <w:r>
        <w:t>.</w:t>
      </w:r>
      <w:r w:rsidR="0020521B" w:rsidRPr="00846B66">
        <w:rPr>
          <w:b/>
          <w:bCs/>
        </w:rPr>
        <w:br/>
      </w:r>
    </w:p>
    <w:p w14:paraId="3FA79320" w14:textId="77777777" w:rsidR="0029426C" w:rsidRDefault="0029426C" w:rsidP="00275019">
      <w:pPr>
        <w:pStyle w:val="ListParagraph"/>
        <w:numPr>
          <w:ilvl w:val="0"/>
          <w:numId w:val="5"/>
        </w:numPr>
        <w:rPr>
          <w:b/>
          <w:bCs/>
        </w:rPr>
      </w:pPr>
      <w:r>
        <w:rPr>
          <w:b/>
          <w:bCs/>
        </w:rPr>
        <w:t>T</w:t>
      </w:r>
      <w:r w:rsidR="00C069A5" w:rsidRPr="00846B66">
        <w:rPr>
          <w:b/>
          <w:bCs/>
        </w:rPr>
        <w:t>rūkstošo fragmentu bruģēšana</w:t>
      </w:r>
    </w:p>
    <w:p w14:paraId="3930856E" w14:textId="2D65CF07" w:rsidR="00C069A5" w:rsidRPr="0029426C" w:rsidRDefault="0029426C" w:rsidP="0029426C">
      <w:pPr>
        <w:pStyle w:val="ListParagraph"/>
      </w:pPr>
      <w:r w:rsidRPr="0029426C">
        <w:t xml:space="preserve">Tiek veikta pēc vispārpieņemtās bruģēšanas tehnoloģijas. Netiek atbalstīta smilšu izmantošana, bet ieklāšana uz </w:t>
      </w:r>
      <w:proofErr w:type="spellStart"/>
      <w:r w:rsidRPr="0029426C">
        <w:t>sīkšķembas</w:t>
      </w:r>
      <w:proofErr w:type="spellEnd"/>
      <w:r w:rsidRPr="0029426C">
        <w:t>.</w:t>
      </w:r>
      <w:r w:rsidR="0020521B" w:rsidRPr="0029426C">
        <w:br/>
      </w:r>
    </w:p>
    <w:p w14:paraId="3ED7F8BB" w14:textId="77777777" w:rsidR="0029426C" w:rsidRDefault="00C069A5" w:rsidP="00275019">
      <w:pPr>
        <w:pStyle w:val="ListParagraph"/>
        <w:numPr>
          <w:ilvl w:val="0"/>
          <w:numId w:val="5"/>
        </w:numPr>
        <w:rPr>
          <w:b/>
          <w:bCs/>
        </w:rPr>
      </w:pPr>
      <w:r w:rsidRPr="00846B66">
        <w:rPr>
          <w:b/>
          <w:bCs/>
        </w:rPr>
        <w:t>Betona virsmu lokāla pieveidošana</w:t>
      </w:r>
    </w:p>
    <w:p w14:paraId="337C6B6A" w14:textId="43E787C9" w:rsidR="00C069A5" w:rsidRPr="00846B66" w:rsidRDefault="0029426C" w:rsidP="0029426C">
      <w:pPr>
        <w:pStyle w:val="ListParagraph"/>
        <w:rPr>
          <w:b/>
          <w:bCs/>
        </w:rPr>
      </w:pPr>
      <w:r>
        <w:t>Analoga tehnoloģija, kā punktā nr. 9, vienīgi izmantojamais materiāls-betons.</w:t>
      </w:r>
      <w:r w:rsidR="0020521B" w:rsidRPr="00846B66">
        <w:rPr>
          <w:b/>
          <w:bCs/>
        </w:rPr>
        <w:br/>
      </w:r>
    </w:p>
    <w:p w14:paraId="53CB980F" w14:textId="77777777" w:rsidR="0029426C" w:rsidRDefault="00C069A5" w:rsidP="00275019">
      <w:pPr>
        <w:pStyle w:val="ListParagraph"/>
        <w:numPr>
          <w:ilvl w:val="0"/>
          <w:numId w:val="5"/>
        </w:numPr>
        <w:rPr>
          <w:b/>
          <w:bCs/>
        </w:rPr>
      </w:pPr>
      <w:r w:rsidRPr="00846B66">
        <w:rPr>
          <w:b/>
          <w:bCs/>
        </w:rPr>
        <w:t>Esošo metāla vāku krāsošana esošā  betona virsmām maksimāli pietuvinātam tonim</w:t>
      </w:r>
    </w:p>
    <w:p w14:paraId="19D4181B" w14:textId="00246A9A" w:rsidR="00C069A5" w:rsidRPr="00846B66" w:rsidRDefault="0029426C" w:rsidP="0029426C">
      <w:pPr>
        <w:pStyle w:val="ListParagraph"/>
        <w:rPr>
          <w:b/>
          <w:bCs/>
        </w:rPr>
      </w:pPr>
      <w:r>
        <w:lastRenderedPageBreak/>
        <w:t xml:space="preserve">Tiek izmantota krāsa atbilstoša metāla izstrādājumu krāsošanai. Tiek sagatavota (slīpēta, izlīdzināta un attaukota virsma). Gruntēta divās kārtās ar </w:t>
      </w:r>
      <w:proofErr w:type="spellStart"/>
      <w:r>
        <w:t>starpslīpējumu</w:t>
      </w:r>
      <w:proofErr w:type="spellEnd"/>
      <w:r>
        <w:t xml:space="preserve"> un krāsošana divās kārtās ar </w:t>
      </w:r>
      <w:proofErr w:type="spellStart"/>
      <w:r>
        <w:t>starpslīpējumu</w:t>
      </w:r>
      <w:proofErr w:type="spellEnd"/>
      <w:r>
        <w:t xml:space="preserve"> un attaukošanu.</w:t>
      </w:r>
      <w:r w:rsidR="0020521B" w:rsidRPr="00846B66">
        <w:rPr>
          <w:b/>
          <w:bCs/>
        </w:rPr>
        <w:br/>
      </w:r>
    </w:p>
    <w:p w14:paraId="5F2F1312" w14:textId="77777777" w:rsidR="0029426C" w:rsidRDefault="00C069A5" w:rsidP="00275019">
      <w:pPr>
        <w:pStyle w:val="ListParagraph"/>
        <w:numPr>
          <w:ilvl w:val="0"/>
          <w:numId w:val="5"/>
        </w:numPr>
        <w:rPr>
          <w:b/>
          <w:bCs/>
        </w:rPr>
      </w:pPr>
      <w:r w:rsidRPr="00846B66">
        <w:rPr>
          <w:b/>
          <w:bCs/>
        </w:rPr>
        <w:t>Metāla v</w:t>
      </w:r>
      <w:r w:rsidR="0029426C">
        <w:rPr>
          <w:b/>
          <w:bCs/>
        </w:rPr>
        <w:t>ā</w:t>
      </w:r>
      <w:r w:rsidRPr="00846B66">
        <w:rPr>
          <w:b/>
          <w:bCs/>
        </w:rPr>
        <w:t>ku izgatavošana un montāža</w:t>
      </w:r>
    </w:p>
    <w:p w14:paraId="581DE813" w14:textId="046C4772" w:rsidR="00C069A5" w:rsidRPr="00846B66" w:rsidRDefault="0029426C" w:rsidP="0029426C">
      <w:pPr>
        <w:pStyle w:val="ListParagraph"/>
        <w:rPr>
          <w:b/>
          <w:bCs/>
        </w:rPr>
      </w:pPr>
      <w:r>
        <w:t>Vāki tiek pasūtīti pēc izmēriem metāla apstrādes darbnīcās atbilstoši krāsotas (saskaņā ar punktu nr. 14). Montētas tiek ar enkurošanas metodi-atbilstoši punktam nr. 5.</w:t>
      </w:r>
      <w:r w:rsidR="0020521B" w:rsidRPr="00846B66">
        <w:rPr>
          <w:b/>
          <w:bCs/>
        </w:rPr>
        <w:br/>
      </w:r>
    </w:p>
    <w:p w14:paraId="1D2C521D" w14:textId="2C5A7631" w:rsidR="00B71C3C" w:rsidRPr="00846B66" w:rsidRDefault="00C069A5" w:rsidP="0020521B">
      <w:pPr>
        <w:pStyle w:val="ListParagraph"/>
        <w:numPr>
          <w:ilvl w:val="0"/>
          <w:numId w:val="5"/>
        </w:numPr>
        <w:rPr>
          <w:b/>
          <w:bCs/>
        </w:rPr>
      </w:pPr>
      <w:r w:rsidRPr="00846B66">
        <w:rPr>
          <w:b/>
          <w:bCs/>
        </w:rPr>
        <w:t>Koka solu krāsojuma un stiprinājumu atjaunošana</w:t>
      </w:r>
      <w:r w:rsidR="0020521B" w:rsidRPr="00846B66">
        <w:rPr>
          <w:b/>
          <w:bCs/>
        </w:rPr>
        <w:br/>
      </w:r>
      <w:r w:rsidR="0020521B" w:rsidRPr="00846B66">
        <w:t xml:space="preserve">Koka solu dēļu bojātās virsmas tiek noslīpētas. Tālāk tiek veikta solu dēļu zudumu, un </w:t>
      </w:r>
      <w:proofErr w:type="spellStart"/>
      <w:r w:rsidR="0020521B" w:rsidRPr="00846B66">
        <w:t>izlūzumu</w:t>
      </w:r>
      <w:proofErr w:type="spellEnd"/>
      <w:r w:rsidR="0020521B" w:rsidRPr="00846B66">
        <w:t xml:space="preserve"> protezēšana. Plaisu, šķirbu, nelīdzenumu, zudumu aizpildīšana tiek veikta, izmantojot </w:t>
      </w:r>
      <w:proofErr w:type="spellStart"/>
      <w:r w:rsidR="0020521B" w:rsidRPr="00846B66">
        <w:t>špakteļmasu</w:t>
      </w:r>
      <w:proofErr w:type="spellEnd"/>
      <w:r w:rsidR="0020521B" w:rsidRPr="00846B66">
        <w:t xml:space="preserve"> kokam. Soliņu dēļu pārkrāsošana tiek veikta ar analogu krāsas toni jau esošajam krāsas slānim.</w:t>
      </w:r>
      <w:r w:rsidR="00B71C3C" w:rsidRPr="00846B66">
        <w:rPr>
          <w:b/>
          <w:bCs/>
        </w:rPr>
        <w:br/>
      </w:r>
    </w:p>
    <w:p w14:paraId="72CC8477" w14:textId="4767A0B7" w:rsidR="00F9203F" w:rsidRPr="00B71C3C" w:rsidRDefault="00C069A5" w:rsidP="00B71C3C">
      <w:pPr>
        <w:pStyle w:val="ListParagraph"/>
        <w:numPr>
          <w:ilvl w:val="0"/>
          <w:numId w:val="5"/>
        </w:numPr>
        <w:rPr>
          <w:b/>
          <w:bCs/>
        </w:rPr>
      </w:pPr>
      <w:r w:rsidRPr="00B71C3C">
        <w:rPr>
          <w:b/>
          <w:bCs/>
        </w:rPr>
        <w:t xml:space="preserve">Granīta akmens virsmu tīrīšana un </w:t>
      </w:r>
      <w:proofErr w:type="spellStart"/>
      <w:r w:rsidRPr="00B71C3C">
        <w:rPr>
          <w:b/>
          <w:bCs/>
        </w:rPr>
        <w:t>lokāja</w:t>
      </w:r>
      <w:proofErr w:type="spellEnd"/>
      <w:r w:rsidRPr="00B71C3C">
        <w:rPr>
          <w:b/>
          <w:bCs/>
        </w:rPr>
        <w:t xml:space="preserve"> </w:t>
      </w:r>
      <w:proofErr w:type="spellStart"/>
      <w:r w:rsidRPr="00B71C3C">
        <w:rPr>
          <w:b/>
          <w:bCs/>
        </w:rPr>
        <w:t>šuvojuma</w:t>
      </w:r>
      <w:proofErr w:type="spellEnd"/>
      <w:r w:rsidRPr="00B71C3C">
        <w:rPr>
          <w:b/>
          <w:bCs/>
        </w:rPr>
        <w:t xml:space="preserve"> nomaiņa</w:t>
      </w:r>
      <w:r w:rsidR="00D61510" w:rsidRPr="00B71C3C">
        <w:rPr>
          <w:b/>
          <w:bCs/>
        </w:rPr>
        <w:br/>
      </w:r>
      <w:r w:rsidR="00B71C3C" w:rsidRPr="00B71C3C">
        <w:t xml:space="preserve">Vispārēja </w:t>
      </w:r>
      <w:r w:rsidR="008E7EC8">
        <w:t xml:space="preserve">granīta </w:t>
      </w:r>
      <w:r w:rsidR="00B71C3C" w:rsidRPr="00B71C3C">
        <w:t>akmens virsmu tīr</w:t>
      </w:r>
      <w:r w:rsidR="00B71C3C" w:rsidRPr="00B71C3C">
        <w:rPr>
          <w:szCs w:val="24"/>
        </w:rPr>
        <w:t xml:space="preserve">īšana tiek veikta ar </w:t>
      </w:r>
      <w:r w:rsidR="00B71C3C" w:rsidRPr="00B71C3C">
        <w:t>karstu ūdens strūklu. Strūklas d</w:t>
      </w:r>
      <w:r w:rsidR="00B71C3C" w:rsidRPr="00B71C3C">
        <w:rPr>
          <w:szCs w:val="24"/>
        </w:rPr>
        <w:t xml:space="preserve">arba </w:t>
      </w:r>
      <w:r w:rsidR="00B71C3C" w:rsidRPr="00B71C3C">
        <w:t xml:space="preserve">spiediens vidēji  8 </w:t>
      </w:r>
      <w:proofErr w:type="spellStart"/>
      <w:r w:rsidR="00B71C3C" w:rsidRPr="00B71C3C">
        <w:t>Mpa</w:t>
      </w:r>
      <w:proofErr w:type="spellEnd"/>
      <w:r w:rsidR="00B71C3C" w:rsidRPr="00B71C3C">
        <w:t xml:space="preserve">, uz </w:t>
      </w:r>
      <w:proofErr w:type="spellStart"/>
      <w:r w:rsidR="00B71C3C" w:rsidRPr="00B71C3C">
        <w:t>kontaktvirsmas</w:t>
      </w:r>
      <w:proofErr w:type="spellEnd"/>
      <w:r w:rsidR="00B71C3C" w:rsidRPr="00B71C3C">
        <w:t xml:space="preserve"> mazāks. Mazgājot, strūklu virza vienmērīgi un perpendikulāri tīrāmajai virsmai. Ūdens temperatūra 80</w:t>
      </w:r>
      <w:r w:rsidR="00B71C3C" w:rsidRPr="00B71C3C">
        <w:rPr>
          <w:vertAlign w:val="superscript"/>
        </w:rPr>
        <w:t>o</w:t>
      </w:r>
      <w:r w:rsidR="00B71C3C" w:rsidRPr="00B71C3C">
        <w:t xml:space="preserve">. Šāda apstrāde atbrīvo </w:t>
      </w:r>
      <w:r w:rsidR="008E7EC8">
        <w:t>granīta</w:t>
      </w:r>
      <w:r w:rsidR="00B71C3C" w:rsidRPr="00B71C3C">
        <w:t xml:space="preserve"> virsmu no bioloģiskā apauguma slāņa un viegli saistītiem netīrumu nosēdumu slāņiem, kā arī daļēji tiek notīrītas melnās garozas.</w:t>
      </w:r>
      <w:r w:rsidR="00891C93" w:rsidRPr="00B71C3C">
        <w:br/>
        <w:t xml:space="preserve">Lai panāktu optimālo virsmas tīrības pakāpi, attīrīšana veicama, izmantojot </w:t>
      </w:r>
      <w:proofErr w:type="spellStart"/>
      <w:r w:rsidR="00891C93" w:rsidRPr="00B71C3C">
        <w:t>mikroabrazīvu</w:t>
      </w:r>
      <w:proofErr w:type="spellEnd"/>
      <w:r w:rsidR="00891C93" w:rsidRPr="00B71C3C">
        <w:t>: stikla smilts, industriālais olivīns (frakcija – 0 – 0,2mm). Iekārta</w:t>
      </w:r>
      <w:r w:rsidR="002B0512" w:rsidRPr="00B71C3C">
        <w:t>i r</w:t>
      </w:r>
      <w:r w:rsidR="00891C93" w:rsidRPr="00B71C3C">
        <w:t xml:space="preserve">egulējams gaisa padeves spiediens un abrazīva padeves daudzums. Darba gaitā </w:t>
      </w:r>
      <w:r w:rsidR="009C0ECA" w:rsidRPr="00B71C3C">
        <w:t>tiek</w:t>
      </w:r>
      <w:r w:rsidR="00891C93" w:rsidRPr="00B71C3C">
        <w:t xml:space="preserve"> nodrošināta liekā abrazīva savākšana ar plēves aizsargpārklājumu </w:t>
      </w:r>
      <w:r w:rsidR="009C0ECA" w:rsidRPr="00B71C3C">
        <w:t>objekta</w:t>
      </w:r>
      <w:r w:rsidR="00891C93" w:rsidRPr="00B71C3C">
        <w:t xml:space="preserve"> apakšdaļā.</w:t>
      </w:r>
      <w:r w:rsidR="00F9203F" w:rsidRPr="00B71C3C">
        <w:br/>
        <w:t xml:space="preserve">Šuvju izņemšana tiek veikta visās </w:t>
      </w:r>
      <w:r w:rsidR="00F9203F" w:rsidRPr="00B71C3C">
        <w:rPr>
          <w:szCs w:val="24"/>
        </w:rPr>
        <w:t xml:space="preserve">vietās, kur iepriekšējais </w:t>
      </w:r>
      <w:proofErr w:type="spellStart"/>
      <w:r w:rsidR="00F9203F" w:rsidRPr="00B71C3C">
        <w:rPr>
          <w:szCs w:val="24"/>
        </w:rPr>
        <w:t>šuvojuma</w:t>
      </w:r>
      <w:proofErr w:type="spellEnd"/>
      <w:r w:rsidR="00F9203F" w:rsidRPr="00B71C3C">
        <w:rPr>
          <w:szCs w:val="24"/>
        </w:rPr>
        <w:t xml:space="preserve"> sastāvs ir mehāniski nenoturīgs, spēcīgi plaisājis, atlecis no akmens.</w:t>
      </w:r>
    </w:p>
    <w:p w14:paraId="4EFCF08E" w14:textId="7BFC80AE" w:rsidR="00C069A5" w:rsidRPr="00B71C3C" w:rsidRDefault="00F9203F" w:rsidP="002A6013">
      <w:pPr>
        <w:pStyle w:val="ListParagraph"/>
      </w:pPr>
      <w:r w:rsidRPr="00B71C3C">
        <w:t xml:space="preserve">Maināmās šuves tiek izņemtas uzmanīgi, nebojājot akmens virsmu, veicot precīzu iezāģējumu ar leņķa </w:t>
      </w:r>
      <w:proofErr w:type="spellStart"/>
      <w:r w:rsidRPr="00B71C3C">
        <w:t>slīpmašīnu</w:t>
      </w:r>
      <w:proofErr w:type="spellEnd"/>
      <w:r w:rsidRPr="00B71C3C">
        <w:t xml:space="preserve">, pārējo daļu izkaļot mehāniski ar kaltu. Apstrādātās šuvju vietas tiek izpūstas ar saspiesta gaisa strūklu, </w:t>
      </w:r>
      <w:proofErr w:type="spellStart"/>
      <w:r w:rsidRPr="00B71C3C">
        <w:t>arbrīvojoties</w:t>
      </w:r>
      <w:proofErr w:type="spellEnd"/>
      <w:r w:rsidRPr="00B71C3C">
        <w:t xml:space="preserve"> no putekļiem, pēc tam tiek veikta arī lokāla mazgāšana ar ūdeni un saru birstēm.</w:t>
      </w:r>
      <w:r w:rsidRPr="00B71C3C">
        <w:br/>
        <w:t xml:space="preserve">Vietās, kur šuve tiek izņemta visā dziļumā, šuves pamatnē tiek ievietota </w:t>
      </w:r>
      <w:proofErr w:type="spellStart"/>
      <w:r w:rsidRPr="00B71C3C">
        <w:t>blīvlīste</w:t>
      </w:r>
      <w:proofErr w:type="spellEnd"/>
      <w:r w:rsidRPr="00B71C3C">
        <w:t xml:space="preserve">. </w:t>
      </w:r>
      <w:r w:rsidR="00F11AD1" w:rsidRPr="00B71C3C">
        <w:t>Šuvju aizpildīšana un pielabošana tiek veikta ar minerālās akmens javas sastāvu</w:t>
      </w:r>
      <w:r w:rsidR="00F11AD1">
        <w:rPr>
          <w:color w:val="000000"/>
        </w:rPr>
        <w:t xml:space="preserve"> </w:t>
      </w:r>
      <w:r w:rsidR="00F11AD1" w:rsidRPr="00D0344A">
        <w:rPr>
          <w:color w:val="000000"/>
        </w:rPr>
        <w:t>atbilstoši noteiktam šuvju tonim</w:t>
      </w:r>
      <w:r w:rsidR="00F11AD1" w:rsidRPr="00B71C3C">
        <w:t xml:space="preserve">. </w:t>
      </w:r>
      <w:proofErr w:type="spellStart"/>
      <w:r w:rsidRPr="00B71C3C">
        <w:t>Šuvošanai</w:t>
      </w:r>
      <w:proofErr w:type="spellEnd"/>
      <w:r w:rsidRPr="00B71C3C">
        <w:t xml:space="preserve"> paredzētā vieta tiek samitrināta ar ūdeni, pielietojot smidzinātāju, lai nodrošinātu sastāva adhēziju ar materiāla virsmu. Šuve tiek iestrādāta 0.5-1mm dziļumā no virsmas. Pēc </w:t>
      </w:r>
      <w:proofErr w:type="spellStart"/>
      <w:r w:rsidRPr="00B71C3C">
        <w:t>šuvošanas</w:t>
      </w:r>
      <w:proofErr w:type="spellEnd"/>
      <w:r w:rsidRPr="00B71C3C">
        <w:t xml:space="preserve"> tiek kontrolēts javas žūšanas režīms veicot javas mitrināšanu vidēji reizi dienā pirmo nedēļu pēc iestrādes (vadoties pēc laikapstākļiem – gaisa mitrums, saules staru intensitāte), lai novērstu pārāk strauju žūšanas procesu.</w:t>
      </w:r>
      <w:r w:rsidRPr="00B71C3C">
        <w:br/>
      </w:r>
    </w:p>
    <w:p w14:paraId="74B0DF20" w14:textId="1B7F1D48" w:rsidR="00C069A5" w:rsidRPr="00B71C3C" w:rsidRDefault="00C069A5" w:rsidP="00275019">
      <w:pPr>
        <w:pStyle w:val="ListParagraph"/>
        <w:numPr>
          <w:ilvl w:val="0"/>
          <w:numId w:val="5"/>
        </w:numPr>
        <w:rPr>
          <w:b/>
          <w:bCs/>
        </w:rPr>
      </w:pPr>
      <w:r w:rsidRPr="00B71C3C">
        <w:rPr>
          <w:b/>
          <w:bCs/>
        </w:rPr>
        <w:t xml:space="preserve">Visu akmens un betona </w:t>
      </w:r>
      <w:bookmarkStart w:id="1" w:name="_Hlk130121600"/>
      <w:r w:rsidRPr="00B71C3C">
        <w:rPr>
          <w:b/>
          <w:bCs/>
        </w:rPr>
        <w:t>virsmu apstrāde ar ilgstošas iedarbības biocīdu</w:t>
      </w:r>
      <w:bookmarkEnd w:id="1"/>
    </w:p>
    <w:p w14:paraId="7C7377F5" w14:textId="04F74B16" w:rsidR="009C0ECA" w:rsidRPr="00B71C3C" w:rsidRDefault="009C0ECA" w:rsidP="009C0ECA">
      <w:pPr>
        <w:pStyle w:val="ListParagraph"/>
        <w:rPr>
          <w:b/>
          <w:bCs/>
        </w:rPr>
      </w:pPr>
      <w:r w:rsidRPr="00CA2A75">
        <w:t xml:space="preserve">Kā ilgstošas iedarbības biocīds </w:t>
      </w:r>
      <w:r w:rsidRPr="00B71C3C">
        <w:t>tiek</w:t>
      </w:r>
      <w:r w:rsidRPr="00CA2A75">
        <w:t xml:space="preserve"> izmantots</w:t>
      </w:r>
      <w:r w:rsidRPr="00B71C3C">
        <w:t xml:space="preserve"> </w:t>
      </w:r>
      <w:proofErr w:type="spellStart"/>
      <w:r w:rsidRPr="00B71C3C">
        <w:t>biocīds</w:t>
      </w:r>
      <w:proofErr w:type="spellEnd"/>
      <w:r w:rsidRPr="00B71C3C">
        <w:t xml:space="preserve"> uz </w:t>
      </w:r>
      <w:proofErr w:type="spellStart"/>
      <w:r w:rsidRPr="00B71C3C">
        <w:t>alkildimetilbenzilamonija</w:t>
      </w:r>
      <w:proofErr w:type="spellEnd"/>
      <w:r w:rsidRPr="00B71C3C">
        <w:t xml:space="preserve"> </w:t>
      </w:r>
      <w:proofErr w:type="spellStart"/>
      <w:r w:rsidRPr="00B71C3C">
        <w:t>hlorīda</w:t>
      </w:r>
      <w:proofErr w:type="spellEnd"/>
      <w:r w:rsidRPr="00B71C3C">
        <w:t xml:space="preserve"> </w:t>
      </w:r>
      <w:proofErr w:type="spellStart"/>
      <w:r w:rsidRPr="00B71C3C">
        <w:t>bāzes</w:t>
      </w:r>
      <w:proofErr w:type="spellEnd"/>
      <w:r w:rsidRPr="00B71C3C">
        <w:t xml:space="preserve">. Biocīds tiek </w:t>
      </w:r>
      <w:r w:rsidR="002B0512" w:rsidRPr="00B71C3C">
        <w:t>uzklāts</w:t>
      </w:r>
      <w:r w:rsidRPr="00B71C3C">
        <w:t xml:space="preserve"> vienmērīgā slānī uz akmens virsm</w:t>
      </w:r>
      <w:r w:rsidR="002B0512" w:rsidRPr="00B71C3C">
        <w:t>ām</w:t>
      </w:r>
      <w:r w:rsidRPr="00B71C3C">
        <w:t xml:space="preserve"> ar izsmidzināšanas paņēmienu. Virsma</w:t>
      </w:r>
      <w:r w:rsidR="002B0512" w:rsidRPr="00B71C3C">
        <w:t>s</w:t>
      </w:r>
      <w:r w:rsidRPr="00B71C3C">
        <w:t xml:space="preserve"> tiek apstrādātas tam piemērotos laikapstākļos</w:t>
      </w:r>
      <w:r w:rsidR="00734BF6">
        <w:t>, atbilstoši ražotāja izstrādāt</w:t>
      </w:r>
      <w:r w:rsidR="007F3A99">
        <w:t>iem</w:t>
      </w:r>
      <w:r w:rsidR="00734BF6">
        <w:t xml:space="preserve"> produkta tehnisko datu lapu norādījumiem.</w:t>
      </w:r>
      <w:r w:rsidR="00734BF6">
        <w:br/>
      </w:r>
    </w:p>
    <w:p w14:paraId="1E9FE6A4" w14:textId="3185AA3F" w:rsidR="00C069A5" w:rsidRPr="00B71C3C" w:rsidRDefault="00C069A5" w:rsidP="00275019">
      <w:pPr>
        <w:pStyle w:val="ListParagraph"/>
        <w:numPr>
          <w:ilvl w:val="0"/>
          <w:numId w:val="5"/>
        </w:numPr>
        <w:rPr>
          <w:b/>
          <w:bCs/>
        </w:rPr>
      </w:pPr>
      <w:r w:rsidRPr="00B71C3C">
        <w:rPr>
          <w:b/>
          <w:bCs/>
        </w:rPr>
        <w:t xml:space="preserve">Visu akmens un betona virsmu apstrāde ar augstas kvalitātes (virsmas toni nemainošu) </w:t>
      </w:r>
      <w:proofErr w:type="spellStart"/>
      <w:r w:rsidRPr="00B71C3C">
        <w:rPr>
          <w:b/>
          <w:bCs/>
        </w:rPr>
        <w:t>hidrofobizatoru</w:t>
      </w:r>
      <w:proofErr w:type="spellEnd"/>
    </w:p>
    <w:p w14:paraId="246AB302" w14:textId="6D99B45C" w:rsidR="00510174" w:rsidRPr="00B71C3C" w:rsidRDefault="00510174" w:rsidP="00510174">
      <w:pPr>
        <w:pStyle w:val="ListParagraph"/>
      </w:pPr>
      <w:r w:rsidRPr="00B71C3C">
        <w:lastRenderedPageBreak/>
        <w:t xml:space="preserve">Akmens </w:t>
      </w:r>
      <w:r w:rsidR="002B0512" w:rsidRPr="00B71C3C">
        <w:t xml:space="preserve">un betona </w:t>
      </w:r>
      <w:r w:rsidRPr="00B71C3C">
        <w:t>virsm</w:t>
      </w:r>
      <w:r w:rsidR="002B0512" w:rsidRPr="00B71C3C">
        <w:t>ām</w:t>
      </w:r>
      <w:r w:rsidRPr="00B71C3C">
        <w:t xml:space="preserve"> veicama </w:t>
      </w:r>
      <w:proofErr w:type="spellStart"/>
      <w:r w:rsidRPr="00B71C3C">
        <w:t>hidrofobizācija</w:t>
      </w:r>
      <w:proofErr w:type="spellEnd"/>
      <w:r w:rsidRPr="00B71C3C">
        <w:t xml:space="preserve"> – apstrāde ar ūdeni atgrūdošu sastāvu, lai pasargātu </w:t>
      </w:r>
      <w:r w:rsidR="002B0512" w:rsidRPr="00B71C3C">
        <w:t>tās</w:t>
      </w:r>
      <w:r w:rsidRPr="00B71C3C">
        <w:t xml:space="preserve"> no mitruma iedarbības un gāzveida piesārņojumu negatīvās ietekmes. Pirms </w:t>
      </w:r>
      <w:proofErr w:type="spellStart"/>
      <w:r w:rsidRPr="00B71C3C">
        <w:t>hidrofobizatora</w:t>
      </w:r>
      <w:proofErr w:type="spellEnd"/>
      <w:r w:rsidRPr="00B71C3C">
        <w:t xml:space="preserve"> pielietošanas, veicama sastāva pārbaude uz testa laukuma objektā, izvērtējot iespējamās krāsu toņa izmaiņas.</w:t>
      </w:r>
    </w:p>
    <w:p w14:paraId="6FE0F6D8" w14:textId="77777777" w:rsidR="00510174" w:rsidRPr="00B71C3C" w:rsidRDefault="00510174" w:rsidP="00510174">
      <w:pPr>
        <w:pStyle w:val="ListParagraph"/>
        <w:rPr>
          <w:b/>
          <w:bCs/>
        </w:rPr>
      </w:pPr>
    </w:p>
    <w:p w14:paraId="2231E145" w14:textId="250C9885" w:rsidR="00C069A5" w:rsidRPr="00B71C3C" w:rsidRDefault="00C069A5" w:rsidP="00275019">
      <w:pPr>
        <w:pStyle w:val="ListParagraph"/>
        <w:numPr>
          <w:ilvl w:val="0"/>
          <w:numId w:val="5"/>
        </w:numPr>
        <w:rPr>
          <w:b/>
          <w:bCs/>
        </w:rPr>
      </w:pPr>
      <w:r w:rsidRPr="00B71C3C">
        <w:rPr>
          <w:b/>
          <w:bCs/>
        </w:rPr>
        <w:t xml:space="preserve">Aleksandra triumfa arkas cokola līmeņa akmens virsmu </w:t>
      </w:r>
      <w:r w:rsidR="002A6013" w:rsidRPr="00B71C3C">
        <w:rPr>
          <w:b/>
          <w:bCs/>
        </w:rPr>
        <w:t>vispārēja</w:t>
      </w:r>
      <w:r w:rsidRPr="00B71C3C">
        <w:rPr>
          <w:b/>
          <w:bCs/>
        </w:rPr>
        <w:t xml:space="preserve"> tīrīšana</w:t>
      </w:r>
      <w:r w:rsidR="00986DEE" w:rsidRPr="00B71C3C">
        <w:rPr>
          <w:b/>
          <w:bCs/>
        </w:rPr>
        <w:t xml:space="preserve">. Virsmu apstrāde ar ilgstošas iedarbības biocīdu. Virsmu apstrāde ar augstas kvalitātes (virsmas toni nemainošu) </w:t>
      </w:r>
      <w:proofErr w:type="spellStart"/>
      <w:r w:rsidR="00986DEE" w:rsidRPr="00B71C3C">
        <w:rPr>
          <w:b/>
          <w:bCs/>
        </w:rPr>
        <w:t>hidrofobizatoru</w:t>
      </w:r>
      <w:proofErr w:type="spellEnd"/>
      <w:r w:rsidR="00986DEE" w:rsidRPr="00B71C3C">
        <w:rPr>
          <w:b/>
          <w:bCs/>
        </w:rPr>
        <w:t>.</w:t>
      </w:r>
    </w:p>
    <w:p w14:paraId="1B121192" w14:textId="217E06A7" w:rsidR="005B14C2" w:rsidRPr="007E7CEA" w:rsidRDefault="002A6013" w:rsidP="007E7CEA">
      <w:pPr>
        <w:pStyle w:val="ListParagraph"/>
      </w:pPr>
      <w:r w:rsidRPr="00B71C3C">
        <w:t>Vispārēja akmens virsmu tīr</w:t>
      </w:r>
      <w:r w:rsidRPr="00B71C3C">
        <w:rPr>
          <w:szCs w:val="24"/>
        </w:rPr>
        <w:t xml:space="preserve">īšana tiek veikta ar </w:t>
      </w:r>
      <w:r w:rsidRPr="00B71C3C">
        <w:t>karstu ūdens strūklu. Strūklas d</w:t>
      </w:r>
      <w:r w:rsidRPr="00B71C3C">
        <w:rPr>
          <w:szCs w:val="24"/>
        </w:rPr>
        <w:t xml:space="preserve">arba </w:t>
      </w:r>
      <w:r w:rsidRPr="00B71C3C">
        <w:t xml:space="preserve">spiediens  vidēji  8 </w:t>
      </w:r>
      <w:proofErr w:type="spellStart"/>
      <w:r w:rsidRPr="00B71C3C">
        <w:t>Mpa</w:t>
      </w:r>
      <w:proofErr w:type="spellEnd"/>
      <w:r w:rsidRPr="00B71C3C">
        <w:t xml:space="preserve">, uz </w:t>
      </w:r>
      <w:proofErr w:type="spellStart"/>
      <w:r w:rsidRPr="00B71C3C">
        <w:t>kontaktvirsmas</w:t>
      </w:r>
      <w:proofErr w:type="spellEnd"/>
      <w:r w:rsidRPr="00B71C3C">
        <w:t xml:space="preserve"> mazāks. Mazgājot, strūklu virza vienmērīgi un perpendikulāri tīrāmajai virsmai. Ūdens temperatūra 80</w:t>
      </w:r>
      <w:r w:rsidRPr="00B71C3C">
        <w:rPr>
          <w:vertAlign w:val="superscript"/>
        </w:rPr>
        <w:t>o</w:t>
      </w:r>
      <w:r w:rsidRPr="00B71C3C">
        <w:t xml:space="preserve">. Šāda apstrāde atbrīvo akmens virsmu no </w:t>
      </w:r>
      <w:r w:rsidR="0045622A">
        <w:t>bioloģiskā</w:t>
      </w:r>
      <w:r w:rsidRPr="00B71C3C">
        <w:t xml:space="preserve"> apauguma slāņa un viegli saistītiem netīrumu nosēdumu slāņiem, kā arī daļēji tiek notīrītas melnās garozas.</w:t>
      </w:r>
      <w:r w:rsidRPr="00B71C3C">
        <w:br/>
      </w:r>
      <w:r w:rsidR="00CA2A75" w:rsidRPr="00CA2A75">
        <w:t xml:space="preserve">Kā ilgstošas iedarbības biocīds </w:t>
      </w:r>
      <w:r w:rsidR="009C0ECA" w:rsidRPr="00B71C3C">
        <w:t>tiek</w:t>
      </w:r>
      <w:r w:rsidR="00CA2A75" w:rsidRPr="00CA2A75">
        <w:t xml:space="preserve"> izmantots</w:t>
      </w:r>
      <w:r w:rsidR="009C0ECA" w:rsidRPr="00B71C3C">
        <w:t xml:space="preserve"> </w:t>
      </w:r>
      <w:proofErr w:type="spellStart"/>
      <w:r w:rsidR="009C0ECA" w:rsidRPr="00B71C3C">
        <w:t>biocīds</w:t>
      </w:r>
      <w:proofErr w:type="spellEnd"/>
      <w:r w:rsidR="009C0ECA" w:rsidRPr="00B71C3C">
        <w:t xml:space="preserve"> uz </w:t>
      </w:r>
      <w:proofErr w:type="spellStart"/>
      <w:r w:rsidR="009C0ECA" w:rsidRPr="00B71C3C">
        <w:t>alkildimetilbenzilamonija</w:t>
      </w:r>
      <w:proofErr w:type="spellEnd"/>
      <w:r w:rsidR="009C0ECA" w:rsidRPr="00B71C3C">
        <w:t xml:space="preserve"> </w:t>
      </w:r>
      <w:proofErr w:type="spellStart"/>
      <w:r w:rsidR="009C0ECA" w:rsidRPr="00B71C3C">
        <w:t>hlorīda</w:t>
      </w:r>
      <w:proofErr w:type="spellEnd"/>
      <w:r w:rsidR="009C0ECA" w:rsidRPr="00B71C3C">
        <w:t xml:space="preserve"> </w:t>
      </w:r>
      <w:proofErr w:type="spellStart"/>
      <w:r w:rsidR="009C0ECA" w:rsidRPr="00B71C3C">
        <w:t>bāzes</w:t>
      </w:r>
      <w:proofErr w:type="spellEnd"/>
      <w:r w:rsidR="009C0ECA" w:rsidRPr="00B71C3C">
        <w:t xml:space="preserve">. </w:t>
      </w:r>
      <w:r w:rsidR="00CA2A75" w:rsidRPr="00B71C3C">
        <w:t xml:space="preserve">Biocīds </w:t>
      </w:r>
      <w:r w:rsidR="009C0ECA" w:rsidRPr="00B71C3C">
        <w:t>tiek</w:t>
      </w:r>
      <w:r w:rsidR="00CA2A75" w:rsidRPr="00B71C3C">
        <w:t xml:space="preserve"> </w:t>
      </w:r>
      <w:r w:rsidR="002B0512" w:rsidRPr="00B71C3C">
        <w:t>uzklāts</w:t>
      </w:r>
      <w:r w:rsidR="00CA2A75" w:rsidRPr="00B71C3C">
        <w:t xml:space="preserve"> vienmērīgā slānī uz </w:t>
      </w:r>
      <w:r w:rsidR="009C0ECA" w:rsidRPr="00B71C3C">
        <w:t>akmens</w:t>
      </w:r>
      <w:r w:rsidR="00CA2A75" w:rsidRPr="00B71C3C">
        <w:t xml:space="preserve"> virsm</w:t>
      </w:r>
      <w:r w:rsidR="002B0512" w:rsidRPr="00B71C3C">
        <w:t>ām</w:t>
      </w:r>
      <w:r w:rsidR="00CA2A75" w:rsidRPr="00B71C3C">
        <w:t xml:space="preserve"> ar izsmidzināšanas paņēmienu. Virsma</w:t>
      </w:r>
      <w:r w:rsidR="002B0512" w:rsidRPr="00B71C3C">
        <w:t>s</w:t>
      </w:r>
      <w:r w:rsidR="00CA2A75" w:rsidRPr="00B71C3C">
        <w:t xml:space="preserve"> </w:t>
      </w:r>
      <w:r w:rsidR="009C0ECA" w:rsidRPr="00B71C3C">
        <w:t>tiek</w:t>
      </w:r>
      <w:r w:rsidR="00CA2A75" w:rsidRPr="00B71C3C">
        <w:t xml:space="preserve"> apstrādāta</w:t>
      </w:r>
      <w:r w:rsidR="009C0ECA" w:rsidRPr="00B71C3C">
        <w:t>s</w:t>
      </w:r>
      <w:r w:rsidR="00CA2A75" w:rsidRPr="00B71C3C">
        <w:t xml:space="preserve"> tam piemērotos laikapstākļos</w:t>
      </w:r>
      <w:r w:rsidR="00734BF6">
        <w:t>,</w:t>
      </w:r>
      <w:r w:rsidR="00734BF6" w:rsidRPr="00734BF6">
        <w:t xml:space="preserve"> </w:t>
      </w:r>
      <w:r w:rsidR="00734BF6">
        <w:t>atbilstoši ražotāja izstrādāt</w:t>
      </w:r>
      <w:r w:rsidR="007F3A99">
        <w:t>iem</w:t>
      </w:r>
      <w:r w:rsidR="00734BF6">
        <w:t xml:space="preserve"> produkta tehnisko datu lapu norādījumiem.</w:t>
      </w:r>
      <w:r w:rsidR="00CA2A75" w:rsidRPr="00B71C3C">
        <w:br/>
      </w:r>
      <w:r w:rsidR="008B6099" w:rsidRPr="00B71C3C">
        <w:t>Akmens virsm</w:t>
      </w:r>
      <w:r w:rsidR="002B0512" w:rsidRPr="00B71C3C">
        <w:t>ām</w:t>
      </w:r>
      <w:r w:rsidR="008B6099" w:rsidRPr="00B71C3C">
        <w:t xml:space="preserve"> veicama </w:t>
      </w:r>
      <w:proofErr w:type="spellStart"/>
      <w:r w:rsidR="008B6099" w:rsidRPr="00B71C3C">
        <w:t>hidrofobizācija</w:t>
      </w:r>
      <w:proofErr w:type="spellEnd"/>
      <w:r w:rsidR="008B6099" w:rsidRPr="00B71C3C">
        <w:t xml:space="preserve"> – apstrāde ar ūdeni atgrūdošu sastāvu, lai pasargātu kaļķakmens apšuvumu no mitruma iedarbības un transporta izplūdes gāzu iedarbības. Pirms </w:t>
      </w:r>
      <w:proofErr w:type="spellStart"/>
      <w:r w:rsidR="008B6099" w:rsidRPr="00B71C3C">
        <w:t>hidrofobizatora</w:t>
      </w:r>
      <w:proofErr w:type="spellEnd"/>
      <w:r w:rsidR="008B6099" w:rsidRPr="00B71C3C">
        <w:t xml:space="preserve"> pielietošanas, veicama sastāva pārbaude uz testa laukuma objektā, izvērtējot iespējamās krāsu toņa izmaiņas.</w:t>
      </w:r>
    </w:p>
    <w:sectPr w:rsidR="005B14C2" w:rsidRPr="007E7C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3AD2"/>
    <w:multiLevelType w:val="hybridMultilevel"/>
    <w:tmpl w:val="9A22AB2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23CE4F54"/>
    <w:multiLevelType w:val="hybridMultilevel"/>
    <w:tmpl w:val="A12EF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34B0A"/>
    <w:multiLevelType w:val="hybridMultilevel"/>
    <w:tmpl w:val="7034036E"/>
    <w:lvl w:ilvl="0" w:tplc="5B5E95D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7A48CF"/>
    <w:multiLevelType w:val="singleLevel"/>
    <w:tmpl w:val="EFBEF20E"/>
    <w:lvl w:ilvl="0">
      <w:start w:val="5"/>
      <w:numFmt w:val="bullet"/>
      <w:lvlText w:val="-"/>
      <w:lvlJc w:val="left"/>
      <w:pPr>
        <w:tabs>
          <w:tab w:val="num" w:pos="360"/>
        </w:tabs>
        <w:ind w:left="360" w:hanging="360"/>
      </w:pPr>
      <w:rPr>
        <w:rFonts w:hint="default"/>
      </w:rPr>
    </w:lvl>
  </w:abstractNum>
  <w:abstractNum w:abstractNumId="4" w15:restartNumberingAfterBreak="0">
    <w:nsid w:val="6B7B1BF5"/>
    <w:multiLevelType w:val="hybridMultilevel"/>
    <w:tmpl w:val="AE20A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6B15B1"/>
    <w:multiLevelType w:val="hybridMultilevel"/>
    <w:tmpl w:val="3698E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8D"/>
    <w:rsid w:val="000166CE"/>
    <w:rsid w:val="001A29B1"/>
    <w:rsid w:val="0020521B"/>
    <w:rsid w:val="00275019"/>
    <w:rsid w:val="0029426C"/>
    <w:rsid w:val="002A6013"/>
    <w:rsid w:val="002B0512"/>
    <w:rsid w:val="003A5FAB"/>
    <w:rsid w:val="0045622A"/>
    <w:rsid w:val="0048728D"/>
    <w:rsid w:val="00510174"/>
    <w:rsid w:val="005B14C2"/>
    <w:rsid w:val="0060187F"/>
    <w:rsid w:val="0071196C"/>
    <w:rsid w:val="00734BF6"/>
    <w:rsid w:val="007E7CEA"/>
    <w:rsid w:val="007F3A99"/>
    <w:rsid w:val="00846B66"/>
    <w:rsid w:val="00873451"/>
    <w:rsid w:val="00883438"/>
    <w:rsid w:val="00891C93"/>
    <w:rsid w:val="008B6099"/>
    <w:rsid w:val="008D63F9"/>
    <w:rsid w:val="008E7EC8"/>
    <w:rsid w:val="0095403D"/>
    <w:rsid w:val="00986DEE"/>
    <w:rsid w:val="009C0ECA"/>
    <w:rsid w:val="00A02154"/>
    <w:rsid w:val="00B71C3C"/>
    <w:rsid w:val="00B8325C"/>
    <w:rsid w:val="00BF004C"/>
    <w:rsid w:val="00C069A5"/>
    <w:rsid w:val="00CA2A75"/>
    <w:rsid w:val="00D61510"/>
    <w:rsid w:val="00DF11F4"/>
    <w:rsid w:val="00E96E53"/>
    <w:rsid w:val="00F11AD1"/>
    <w:rsid w:val="00F9203F"/>
    <w:rsid w:val="00FC3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179"/>
  <w15:chartTrackingRefBased/>
  <w15:docId w15:val="{817D248F-E975-471B-A9CC-A91F6DB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7CEA"/>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A5"/>
    <w:pPr>
      <w:ind w:left="720"/>
      <w:contextualSpacing/>
    </w:pPr>
  </w:style>
  <w:style w:type="paragraph" w:styleId="NormalWeb">
    <w:name w:val="Normal (Web)"/>
    <w:basedOn w:val="Normal"/>
    <w:uiPriority w:val="99"/>
    <w:unhideWhenUsed/>
    <w:rsid w:val="00B8325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750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019"/>
    <w:rPr>
      <w:rFonts w:ascii="Times New Roman" w:hAnsi="Times New Roman" w:cs="Times New Roman"/>
      <w:sz w:val="18"/>
      <w:szCs w:val="18"/>
    </w:rPr>
  </w:style>
  <w:style w:type="paragraph" w:styleId="BodyTextIndent">
    <w:name w:val="Body Text Indent"/>
    <w:basedOn w:val="Normal"/>
    <w:link w:val="BodyTextIndentChar"/>
    <w:uiPriority w:val="99"/>
    <w:unhideWhenUsed/>
    <w:rsid w:val="00891C9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891C9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E7CEA"/>
    <w:rPr>
      <w:rFonts w:ascii="Times New Roman" w:eastAsia="Times New Roman" w:hAnsi="Times New Roman"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9933">
      <w:bodyDiv w:val="1"/>
      <w:marLeft w:val="0"/>
      <w:marRight w:val="0"/>
      <w:marTop w:val="0"/>
      <w:marBottom w:val="0"/>
      <w:divBdr>
        <w:top w:val="none" w:sz="0" w:space="0" w:color="auto"/>
        <w:left w:val="none" w:sz="0" w:space="0" w:color="auto"/>
        <w:bottom w:val="none" w:sz="0" w:space="0" w:color="auto"/>
        <w:right w:val="none" w:sz="0" w:space="0" w:color="auto"/>
      </w:divBdr>
      <w:divsChild>
        <w:div w:id="438377772">
          <w:marLeft w:val="0"/>
          <w:marRight w:val="0"/>
          <w:marTop w:val="0"/>
          <w:marBottom w:val="0"/>
          <w:divBdr>
            <w:top w:val="none" w:sz="0" w:space="0" w:color="auto"/>
            <w:left w:val="none" w:sz="0" w:space="0" w:color="auto"/>
            <w:bottom w:val="none" w:sz="0" w:space="0" w:color="auto"/>
            <w:right w:val="none" w:sz="0" w:space="0" w:color="auto"/>
          </w:divBdr>
          <w:divsChild>
            <w:div w:id="1979190317">
              <w:marLeft w:val="0"/>
              <w:marRight w:val="0"/>
              <w:marTop w:val="0"/>
              <w:marBottom w:val="0"/>
              <w:divBdr>
                <w:top w:val="none" w:sz="0" w:space="0" w:color="auto"/>
                <w:left w:val="none" w:sz="0" w:space="0" w:color="auto"/>
                <w:bottom w:val="none" w:sz="0" w:space="0" w:color="auto"/>
                <w:right w:val="none" w:sz="0" w:space="0" w:color="auto"/>
              </w:divBdr>
              <w:divsChild>
                <w:div w:id="4881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2487</Words>
  <Characters>14179</Characters>
  <Application>Microsoft Office Word</Application>
  <DocSecurity>0</DocSecurity>
  <Lines>118</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Graudums</dc:creator>
  <cp:keywords/>
  <dc:description/>
  <cp:lastModifiedBy>Rolands</cp:lastModifiedBy>
  <cp:revision>3</cp:revision>
  <cp:lastPrinted>2023-04-03T08:24:00Z</cp:lastPrinted>
  <dcterms:created xsi:type="dcterms:W3CDTF">2023-04-13T08:31:00Z</dcterms:created>
  <dcterms:modified xsi:type="dcterms:W3CDTF">2023-04-13T08:35:00Z</dcterms:modified>
</cp:coreProperties>
</file>